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7AD8" w:rsidRPr="00D17AD8" w:rsidRDefault="00D17AD8" w:rsidP="00D17AD8">
      <w:pPr>
        <w:rPr>
          <w:rFonts w:ascii="Arial" w:hAnsi="Arial"/>
          <w:sz w:val="28"/>
          <w:szCs w:val="28"/>
          <w:rtl/>
        </w:rPr>
      </w:pPr>
    </w:p>
    <w:p w:rsidR="00D17AD8" w:rsidRPr="00D17AD8" w:rsidRDefault="00D17AD8" w:rsidP="00D17AD8">
      <w:pPr>
        <w:pStyle w:val="a9"/>
        <w:rPr>
          <w:rFonts w:ascii="Arial" w:hAnsi="Arial" w:cs="David"/>
          <w:b/>
          <w:bCs/>
          <w:sz w:val="28"/>
          <w:szCs w:val="28"/>
          <w:rtl/>
        </w:rPr>
      </w:pPr>
      <w:r w:rsidRPr="00D17AD8">
        <w:rPr>
          <w:rFonts w:ascii="Arial" w:hAnsi="Arial" w:cs="David" w:hint="cs"/>
          <w:b/>
          <w:bCs/>
          <w:sz w:val="28"/>
          <w:szCs w:val="28"/>
          <w:rtl/>
        </w:rPr>
        <w:t>שאלות הבהרה</w:t>
      </w:r>
    </w:p>
    <w:p w:rsidR="00D17AD8" w:rsidRPr="00D17AD8" w:rsidRDefault="00D17AD8" w:rsidP="00D17AD8">
      <w:pPr>
        <w:pStyle w:val="a9"/>
        <w:rPr>
          <w:rFonts w:ascii="Arial" w:hAnsi="Arial" w:cs="David"/>
          <w:sz w:val="28"/>
          <w:szCs w:val="28"/>
          <w:rtl/>
        </w:rPr>
      </w:pPr>
    </w:p>
    <w:p w:rsidR="00D17AD8" w:rsidRPr="00D17AD8" w:rsidRDefault="00D17AD8" w:rsidP="00D17AD8">
      <w:pPr>
        <w:pStyle w:val="a9"/>
        <w:rPr>
          <w:rFonts w:ascii="Arial" w:hAnsi="Arial" w:cs="David"/>
          <w:b/>
          <w:bCs/>
          <w:sz w:val="28"/>
          <w:szCs w:val="28"/>
          <w:u w:val="single"/>
        </w:rPr>
      </w:pPr>
      <w:r w:rsidRPr="00D17AD8">
        <w:rPr>
          <w:rFonts w:ascii="Arial" w:hAnsi="Arial" w:cs="David" w:hint="cs"/>
          <w:b/>
          <w:bCs/>
          <w:sz w:val="28"/>
          <w:szCs w:val="28"/>
          <w:u w:val="single"/>
          <w:rtl/>
        </w:rPr>
        <w:t>מכרז פומבי 39/12 לשירותי ייעוץ-ריכוז נתונים ניתוח ובקרה על יישום היתרי הזרמה לים</w:t>
      </w:r>
    </w:p>
    <w:p w:rsidR="00D17AD8" w:rsidRDefault="00D17AD8" w:rsidP="00D17AD8">
      <w:pPr>
        <w:pStyle w:val="a9"/>
        <w:rPr>
          <w:rFonts w:ascii="Arial" w:hAnsi="Arial" w:cs="David"/>
          <w:sz w:val="28"/>
          <w:szCs w:val="28"/>
          <w:rtl/>
        </w:rPr>
      </w:pPr>
    </w:p>
    <w:p w:rsidR="00D17AD8" w:rsidRPr="00D17AD8" w:rsidRDefault="00D17AD8" w:rsidP="00D17AD8">
      <w:pPr>
        <w:pStyle w:val="a9"/>
        <w:ind w:left="-2"/>
        <w:rPr>
          <w:rFonts w:ascii="Arial" w:hAnsi="Arial" w:cs="David"/>
          <w:b/>
          <w:bCs/>
          <w:sz w:val="28"/>
          <w:szCs w:val="28"/>
          <w:u w:val="single"/>
        </w:rPr>
      </w:pPr>
      <w:r w:rsidRPr="00D17AD8">
        <w:rPr>
          <w:rFonts w:ascii="Arial" w:hAnsi="Arial" w:cs="David" w:hint="cs"/>
          <w:b/>
          <w:bCs/>
          <w:sz w:val="28"/>
          <w:szCs w:val="28"/>
          <w:u w:val="single"/>
          <w:rtl/>
        </w:rPr>
        <w:t>שאלה 1:</w:t>
      </w:r>
    </w:p>
    <w:p w:rsidR="00D17AD8" w:rsidRPr="0099166A" w:rsidRDefault="00D17AD8" w:rsidP="0099166A">
      <w:pPr>
        <w:spacing w:line="240" w:lineRule="auto"/>
        <w:rPr>
          <w:rFonts w:ascii="Arial" w:hAnsi="Arial"/>
          <w:sz w:val="28"/>
          <w:szCs w:val="28"/>
        </w:rPr>
      </w:pPr>
      <w:r w:rsidRPr="0099166A">
        <w:rPr>
          <w:rFonts w:ascii="Arial" w:hAnsi="Arial"/>
          <w:sz w:val="28"/>
          <w:szCs w:val="28"/>
          <w:rtl/>
        </w:rPr>
        <w:t xml:space="preserve">סעיף 5.1.4 למה הכוונה "תיוק ושמירה במחשבי המשרד"? האם למציע תהיה גישה למחשבי המשרד להגנת הסביבה? </w:t>
      </w:r>
    </w:p>
    <w:p w:rsidR="00D17AD8" w:rsidRPr="00D17AD8" w:rsidRDefault="00D17AD8" w:rsidP="0099166A">
      <w:pPr>
        <w:spacing w:line="240" w:lineRule="auto"/>
        <w:rPr>
          <w:rFonts w:ascii="Arial" w:hAnsi="Arial"/>
          <w:b/>
          <w:bCs/>
          <w:color w:val="auto"/>
          <w:sz w:val="28"/>
          <w:szCs w:val="28"/>
          <w:u w:val="single"/>
          <w:rtl/>
        </w:rPr>
      </w:pPr>
      <w:r w:rsidRPr="00D17AD8">
        <w:rPr>
          <w:rFonts w:ascii="Arial" w:hAnsi="Arial" w:hint="cs"/>
          <w:b/>
          <w:bCs/>
          <w:color w:val="auto"/>
          <w:sz w:val="28"/>
          <w:szCs w:val="28"/>
          <w:u w:val="single"/>
          <w:rtl/>
        </w:rPr>
        <w:t>תשובה</w:t>
      </w:r>
    </w:p>
    <w:p w:rsidR="00D17AD8" w:rsidRDefault="006D454C" w:rsidP="00C37B70">
      <w:pPr>
        <w:spacing w:line="240" w:lineRule="auto"/>
        <w:rPr>
          <w:rFonts w:ascii="Arial" w:hAnsi="Arial"/>
          <w:color w:val="auto"/>
          <w:sz w:val="28"/>
          <w:szCs w:val="28"/>
          <w:rtl/>
        </w:rPr>
      </w:pPr>
      <w:r>
        <w:rPr>
          <w:rFonts w:ascii="Arial" w:hAnsi="Arial" w:hint="cs"/>
          <w:color w:val="auto"/>
          <w:sz w:val="28"/>
          <w:szCs w:val="28"/>
          <w:rtl/>
        </w:rPr>
        <w:t>כאמור בסעיף 5</w:t>
      </w:r>
      <w:r w:rsidR="00C37B70">
        <w:rPr>
          <w:rFonts w:ascii="Arial" w:hAnsi="Arial" w:hint="cs"/>
          <w:color w:val="auto"/>
          <w:sz w:val="28"/>
          <w:szCs w:val="28"/>
          <w:rtl/>
        </w:rPr>
        <w:t xml:space="preserve"> למכרז, </w:t>
      </w:r>
      <w:r>
        <w:rPr>
          <w:rFonts w:ascii="Arial" w:hAnsi="Arial" w:hint="cs"/>
          <w:color w:val="auto"/>
          <w:sz w:val="28"/>
          <w:szCs w:val="28"/>
          <w:rtl/>
        </w:rPr>
        <w:t xml:space="preserve">היועץ יקבל דיווחי היתרים עי </w:t>
      </w:r>
      <w:r w:rsidR="00C37B70">
        <w:rPr>
          <w:rFonts w:ascii="Arial" w:hAnsi="Arial" w:hint="cs"/>
          <w:color w:val="auto"/>
          <w:sz w:val="28"/>
          <w:szCs w:val="28"/>
          <w:rtl/>
        </w:rPr>
        <w:t>גורם מקצועי במשרד.</w:t>
      </w:r>
    </w:p>
    <w:p w:rsidR="0099166A" w:rsidRDefault="0099166A" w:rsidP="00D17AD8">
      <w:pPr>
        <w:rPr>
          <w:rFonts w:ascii="Arial" w:hAnsi="Arial"/>
          <w:b/>
          <w:bCs/>
          <w:color w:val="auto"/>
          <w:sz w:val="28"/>
          <w:szCs w:val="28"/>
          <w:u w:val="single"/>
          <w:rtl/>
        </w:rPr>
      </w:pPr>
    </w:p>
    <w:p w:rsidR="0099166A" w:rsidRPr="0099166A" w:rsidRDefault="0099166A" w:rsidP="0099166A">
      <w:pPr>
        <w:spacing w:line="240" w:lineRule="auto"/>
        <w:rPr>
          <w:rFonts w:ascii="Arial" w:hAnsi="Arial"/>
          <w:b/>
          <w:bCs/>
          <w:color w:val="auto"/>
          <w:sz w:val="28"/>
          <w:szCs w:val="28"/>
          <w:u w:val="single"/>
        </w:rPr>
      </w:pPr>
      <w:r w:rsidRPr="0099166A">
        <w:rPr>
          <w:rFonts w:ascii="Arial" w:hAnsi="Arial" w:hint="cs"/>
          <w:b/>
          <w:bCs/>
          <w:color w:val="auto"/>
          <w:sz w:val="28"/>
          <w:szCs w:val="28"/>
          <w:u w:val="single"/>
          <w:rtl/>
        </w:rPr>
        <w:t>שאלה 2:</w:t>
      </w:r>
    </w:p>
    <w:p w:rsidR="00D17AD8" w:rsidRPr="0099166A" w:rsidRDefault="00D17AD8" w:rsidP="0099166A">
      <w:pPr>
        <w:spacing w:line="240" w:lineRule="auto"/>
        <w:rPr>
          <w:rFonts w:ascii="Arial" w:hAnsi="Arial"/>
          <w:sz w:val="28"/>
          <w:szCs w:val="28"/>
        </w:rPr>
      </w:pPr>
      <w:r w:rsidRPr="0099166A">
        <w:rPr>
          <w:rFonts w:ascii="Arial" w:hAnsi="Arial"/>
          <w:sz w:val="28"/>
          <w:szCs w:val="28"/>
          <w:rtl/>
        </w:rPr>
        <w:t xml:space="preserve">סעיף 5.2.2 האם 40 </w:t>
      </w:r>
      <w:r w:rsidR="0099166A" w:rsidRPr="0099166A">
        <w:rPr>
          <w:rFonts w:ascii="Arial" w:hAnsi="Arial" w:hint="cs"/>
          <w:sz w:val="28"/>
          <w:szCs w:val="28"/>
          <w:rtl/>
        </w:rPr>
        <w:t>ההיתרי</w:t>
      </w:r>
      <w:r w:rsidR="0099166A" w:rsidRPr="0099166A">
        <w:rPr>
          <w:rFonts w:ascii="Arial" w:hAnsi="Arial" w:hint="eastAsia"/>
          <w:sz w:val="28"/>
          <w:szCs w:val="28"/>
          <w:rtl/>
        </w:rPr>
        <w:t>ם</w:t>
      </w:r>
      <w:r w:rsidRPr="0099166A">
        <w:rPr>
          <w:rFonts w:ascii="Arial" w:hAnsi="Arial"/>
          <w:sz w:val="28"/>
          <w:szCs w:val="28"/>
          <w:rtl/>
        </w:rPr>
        <w:t xml:space="preserve"> עליהם יש להציג דוח תלת חודשי, הינם חלק מ 80 </w:t>
      </w:r>
      <w:r w:rsidR="0099166A" w:rsidRPr="0099166A">
        <w:rPr>
          <w:rFonts w:ascii="Arial" w:hAnsi="Arial" w:hint="cs"/>
          <w:sz w:val="28"/>
          <w:szCs w:val="28"/>
          <w:rtl/>
        </w:rPr>
        <w:t>ההיתרי</w:t>
      </w:r>
      <w:r w:rsidR="0099166A" w:rsidRPr="0099166A">
        <w:rPr>
          <w:rFonts w:ascii="Arial" w:hAnsi="Arial" w:hint="eastAsia"/>
          <w:sz w:val="28"/>
          <w:szCs w:val="28"/>
          <w:rtl/>
        </w:rPr>
        <w:t>ם</w:t>
      </w:r>
      <w:r w:rsidRPr="0099166A">
        <w:rPr>
          <w:rFonts w:ascii="Arial" w:hAnsi="Arial"/>
          <w:sz w:val="28"/>
          <w:szCs w:val="28"/>
          <w:rtl/>
        </w:rPr>
        <w:t xml:space="preserve"> עבורם יש להגיש דוח חודשי? </w:t>
      </w:r>
    </w:p>
    <w:p w:rsidR="0099166A" w:rsidRPr="0099166A" w:rsidRDefault="0099166A" w:rsidP="0099166A">
      <w:pPr>
        <w:spacing w:line="240" w:lineRule="auto"/>
        <w:rPr>
          <w:rFonts w:ascii="Arial" w:hAnsi="Arial"/>
          <w:b/>
          <w:bCs/>
          <w:color w:val="auto"/>
          <w:sz w:val="28"/>
          <w:szCs w:val="28"/>
          <w:u w:val="single"/>
          <w:rtl/>
        </w:rPr>
      </w:pPr>
      <w:r w:rsidRPr="0099166A">
        <w:rPr>
          <w:rFonts w:ascii="Arial" w:hAnsi="Arial" w:hint="cs"/>
          <w:b/>
          <w:bCs/>
          <w:color w:val="auto"/>
          <w:sz w:val="28"/>
          <w:szCs w:val="28"/>
          <w:u w:val="single"/>
          <w:rtl/>
        </w:rPr>
        <w:t>תשובה</w:t>
      </w:r>
    </w:p>
    <w:p w:rsidR="0099166A" w:rsidRDefault="0099166A" w:rsidP="0099166A">
      <w:pPr>
        <w:spacing w:line="240" w:lineRule="auto"/>
        <w:rPr>
          <w:rFonts w:ascii="Arial" w:hAnsi="Arial"/>
          <w:color w:val="auto"/>
          <w:sz w:val="28"/>
          <w:szCs w:val="28"/>
          <w:rtl/>
        </w:rPr>
      </w:pPr>
      <w:r>
        <w:rPr>
          <w:rFonts w:ascii="Arial" w:hAnsi="Arial" w:hint="cs"/>
          <w:color w:val="auto"/>
          <w:sz w:val="28"/>
          <w:szCs w:val="28"/>
          <w:rtl/>
        </w:rPr>
        <w:t>40 ההיתרים הם בנוסף על ה-80.</w:t>
      </w:r>
    </w:p>
    <w:p w:rsidR="0099166A" w:rsidRDefault="0099166A" w:rsidP="0099166A">
      <w:pPr>
        <w:rPr>
          <w:rFonts w:ascii="Arial" w:hAnsi="Arial"/>
          <w:b/>
          <w:bCs/>
          <w:color w:val="auto"/>
          <w:sz w:val="28"/>
          <w:szCs w:val="28"/>
          <w:u w:val="single"/>
          <w:rtl/>
        </w:rPr>
      </w:pPr>
    </w:p>
    <w:p w:rsidR="0099166A" w:rsidRPr="00C37B70" w:rsidRDefault="0099166A" w:rsidP="0099166A">
      <w:pPr>
        <w:spacing w:line="240" w:lineRule="auto"/>
        <w:rPr>
          <w:rFonts w:ascii="Arial" w:hAnsi="Arial"/>
          <w:b/>
          <w:bCs/>
          <w:color w:val="auto"/>
          <w:sz w:val="28"/>
          <w:szCs w:val="28"/>
          <w:u w:val="single"/>
          <w:rtl/>
        </w:rPr>
      </w:pPr>
      <w:r w:rsidRPr="00C37B70">
        <w:rPr>
          <w:rFonts w:ascii="Arial" w:hAnsi="Arial" w:hint="eastAsia"/>
          <w:b/>
          <w:bCs/>
          <w:color w:val="auto"/>
          <w:sz w:val="28"/>
          <w:szCs w:val="28"/>
          <w:u w:val="single"/>
          <w:rtl/>
        </w:rPr>
        <w:t>שאלה</w:t>
      </w:r>
      <w:r w:rsidRPr="00C37B70">
        <w:rPr>
          <w:rFonts w:ascii="Arial" w:hAnsi="Arial"/>
          <w:b/>
          <w:bCs/>
          <w:color w:val="auto"/>
          <w:sz w:val="28"/>
          <w:szCs w:val="28"/>
          <w:u w:val="single"/>
          <w:rtl/>
        </w:rPr>
        <w:t xml:space="preserve"> 3:</w:t>
      </w:r>
    </w:p>
    <w:p w:rsidR="00D17AD8" w:rsidRPr="00C37B70" w:rsidRDefault="00D17AD8" w:rsidP="0099166A">
      <w:pPr>
        <w:spacing w:line="240" w:lineRule="auto"/>
        <w:rPr>
          <w:rFonts w:ascii="Arial" w:hAnsi="Arial"/>
          <w:sz w:val="28"/>
          <w:szCs w:val="28"/>
        </w:rPr>
      </w:pPr>
      <w:r w:rsidRPr="00C37B70">
        <w:rPr>
          <w:rFonts w:ascii="Arial" w:hAnsi="Arial"/>
          <w:sz w:val="28"/>
          <w:szCs w:val="28"/>
          <w:rtl/>
        </w:rPr>
        <w:t>סעיפים 11.9 ו 13.1.3 האם הצינון וניגוד העניינים מתייחסים גם לייעוץ שחברתנו עשויה לתת לגופים המחויבים בהתרים, בנושאים שאינם קשורים לשפכים?</w:t>
      </w:r>
    </w:p>
    <w:p w:rsidR="0099166A" w:rsidRPr="00C37B70" w:rsidRDefault="0099166A" w:rsidP="0099166A">
      <w:pPr>
        <w:spacing w:line="240" w:lineRule="auto"/>
        <w:rPr>
          <w:rFonts w:ascii="Arial" w:hAnsi="Arial"/>
          <w:b/>
          <w:bCs/>
          <w:color w:val="auto"/>
          <w:sz w:val="28"/>
          <w:szCs w:val="28"/>
          <w:u w:val="single"/>
          <w:rtl/>
        </w:rPr>
      </w:pPr>
      <w:r w:rsidRPr="00C37B70">
        <w:rPr>
          <w:rFonts w:ascii="Arial" w:hAnsi="Arial" w:hint="eastAsia"/>
          <w:b/>
          <w:bCs/>
          <w:color w:val="auto"/>
          <w:sz w:val="28"/>
          <w:szCs w:val="28"/>
          <w:u w:val="single"/>
          <w:rtl/>
        </w:rPr>
        <w:t>תשובה</w:t>
      </w:r>
      <w:r w:rsidRPr="00C37B70">
        <w:rPr>
          <w:rFonts w:ascii="Arial" w:hAnsi="Arial"/>
          <w:b/>
          <w:bCs/>
          <w:color w:val="auto"/>
          <w:sz w:val="28"/>
          <w:szCs w:val="28"/>
          <w:u w:val="single"/>
          <w:rtl/>
        </w:rPr>
        <w:t>:</w:t>
      </w:r>
    </w:p>
    <w:p w:rsidR="00D17AD8" w:rsidRPr="00C37B70" w:rsidRDefault="00C37B70" w:rsidP="0099166A">
      <w:pPr>
        <w:spacing w:line="240" w:lineRule="auto"/>
        <w:rPr>
          <w:rFonts w:ascii="Arial" w:hAnsi="Arial"/>
          <w:color w:val="auto"/>
          <w:sz w:val="28"/>
          <w:szCs w:val="28"/>
          <w:rtl/>
        </w:rPr>
      </w:pPr>
      <w:r w:rsidRPr="00C37B70">
        <w:rPr>
          <w:rFonts w:ascii="Arial" w:hAnsi="Arial" w:hint="cs"/>
          <w:color w:val="auto"/>
          <w:sz w:val="28"/>
          <w:szCs w:val="28"/>
          <w:rtl/>
        </w:rPr>
        <w:t>מבחינתנו ייעוץ למפעלים/חברות שמפוקחים ע"י המשרד במקביל לייעוץ שניתן לאגף זה בגדר ניגוד עניינים גם אם זה בנושאים שאינם קשורים לשפכים.</w:t>
      </w:r>
    </w:p>
    <w:p w:rsidR="00D17AD8" w:rsidRPr="002C6751" w:rsidRDefault="00D17AD8" w:rsidP="00D17AD8">
      <w:pPr>
        <w:spacing w:line="240" w:lineRule="auto"/>
        <w:rPr>
          <w:rFonts w:ascii="Arial" w:hAnsi="Arial"/>
          <w:color w:val="FF0000"/>
          <w:sz w:val="28"/>
          <w:szCs w:val="28"/>
          <w:highlight w:val="yellow"/>
          <w:rtl/>
        </w:rPr>
      </w:pPr>
    </w:p>
    <w:p w:rsidR="0099166A" w:rsidRPr="002C6751" w:rsidRDefault="0099166A" w:rsidP="00D17AD8">
      <w:pPr>
        <w:spacing w:line="240" w:lineRule="auto"/>
        <w:rPr>
          <w:rFonts w:ascii="Arial" w:hAnsi="Arial"/>
          <w:b/>
          <w:bCs/>
          <w:color w:val="auto"/>
          <w:sz w:val="28"/>
          <w:szCs w:val="28"/>
          <w:highlight w:val="yellow"/>
          <w:u w:val="single"/>
          <w:rtl/>
        </w:rPr>
      </w:pPr>
    </w:p>
    <w:p w:rsidR="0099166A" w:rsidRPr="002C6751" w:rsidRDefault="0099166A" w:rsidP="0099166A">
      <w:pPr>
        <w:spacing w:line="240" w:lineRule="auto"/>
        <w:rPr>
          <w:rFonts w:ascii="Arial" w:hAnsi="Arial"/>
          <w:b/>
          <w:bCs/>
          <w:color w:val="auto"/>
          <w:sz w:val="28"/>
          <w:szCs w:val="28"/>
          <w:u w:val="single"/>
          <w:rtl/>
        </w:rPr>
      </w:pPr>
      <w:r w:rsidRPr="002C6751">
        <w:rPr>
          <w:rFonts w:ascii="Arial" w:hAnsi="Arial" w:hint="eastAsia"/>
          <w:b/>
          <w:bCs/>
          <w:color w:val="auto"/>
          <w:sz w:val="28"/>
          <w:szCs w:val="28"/>
          <w:u w:val="single"/>
          <w:rtl/>
        </w:rPr>
        <w:t>שאלה</w:t>
      </w:r>
      <w:r w:rsidRPr="002C6751">
        <w:rPr>
          <w:rFonts w:ascii="Arial" w:hAnsi="Arial"/>
          <w:b/>
          <w:bCs/>
          <w:color w:val="auto"/>
          <w:sz w:val="28"/>
          <w:szCs w:val="28"/>
          <w:u w:val="single"/>
          <w:rtl/>
        </w:rPr>
        <w:t xml:space="preserve"> 4:</w:t>
      </w:r>
    </w:p>
    <w:p w:rsidR="00D17AD8" w:rsidRPr="002C6751" w:rsidRDefault="00D17AD8" w:rsidP="0099166A">
      <w:pPr>
        <w:spacing w:line="240" w:lineRule="auto"/>
        <w:rPr>
          <w:rFonts w:ascii="Arial" w:hAnsi="Arial"/>
          <w:sz w:val="28"/>
          <w:szCs w:val="28"/>
        </w:rPr>
      </w:pPr>
      <w:r w:rsidRPr="002C6751">
        <w:rPr>
          <w:rFonts w:ascii="Arial" w:hAnsi="Arial"/>
          <w:sz w:val="28"/>
          <w:szCs w:val="28"/>
          <w:rtl/>
        </w:rPr>
        <w:t xml:space="preserve">ספציפית, האם ליווי בנושא דיווח למנגנון </w:t>
      </w:r>
      <w:r w:rsidRPr="002C6751">
        <w:rPr>
          <w:rFonts w:ascii="Arial" w:hAnsi="Arial"/>
          <w:sz w:val="28"/>
          <w:szCs w:val="28"/>
        </w:rPr>
        <w:t>PRTR</w:t>
      </w:r>
      <w:r w:rsidRPr="002C6751">
        <w:rPr>
          <w:rFonts w:ascii="Arial" w:hAnsi="Arial"/>
          <w:sz w:val="28"/>
          <w:szCs w:val="28"/>
          <w:rtl/>
        </w:rPr>
        <w:t xml:space="preserve"> מהווה לדעת המשרד ניגוד עניינים במכרז זה?</w:t>
      </w:r>
    </w:p>
    <w:p w:rsidR="00307EE6" w:rsidRPr="002C6751" w:rsidRDefault="00307EE6" w:rsidP="0099166A">
      <w:pPr>
        <w:spacing w:line="240" w:lineRule="auto"/>
        <w:rPr>
          <w:rFonts w:ascii="Arial" w:hAnsi="Arial"/>
          <w:b/>
          <w:bCs/>
          <w:color w:val="auto"/>
          <w:sz w:val="28"/>
          <w:szCs w:val="28"/>
          <w:u w:val="single"/>
          <w:rtl/>
        </w:rPr>
      </w:pPr>
    </w:p>
    <w:p w:rsidR="0099166A" w:rsidRPr="002C6751" w:rsidRDefault="0099166A" w:rsidP="0099166A">
      <w:pPr>
        <w:spacing w:line="240" w:lineRule="auto"/>
        <w:rPr>
          <w:rFonts w:ascii="Arial" w:hAnsi="Arial"/>
          <w:b/>
          <w:bCs/>
          <w:color w:val="auto"/>
          <w:sz w:val="28"/>
          <w:szCs w:val="28"/>
          <w:u w:val="single"/>
          <w:rtl/>
        </w:rPr>
      </w:pPr>
      <w:r w:rsidRPr="002C6751">
        <w:rPr>
          <w:rFonts w:ascii="Arial" w:hAnsi="Arial" w:hint="eastAsia"/>
          <w:b/>
          <w:bCs/>
          <w:color w:val="auto"/>
          <w:sz w:val="28"/>
          <w:szCs w:val="28"/>
          <w:u w:val="single"/>
          <w:rtl/>
        </w:rPr>
        <w:t>תשובה</w:t>
      </w:r>
      <w:r w:rsidRPr="002C6751">
        <w:rPr>
          <w:rFonts w:ascii="Arial" w:hAnsi="Arial"/>
          <w:b/>
          <w:bCs/>
          <w:color w:val="auto"/>
          <w:sz w:val="28"/>
          <w:szCs w:val="28"/>
          <w:u w:val="single"/>
          <w:rtl/>
        </w:rPr>
        <w:t>:</w:t>
      </w:r>
    </w:p>
    <w:p w:rsidR="00D17AD8" w:rsidRDefault="00C37B70" w:rsidP="002C6751">
      <w:pPr>
        <w:spacing w:line="240" w:lineRule="auto"/>
        <w:rPr>
          <w:rFonts w:ascii="Arial" w:hAnsi="Arial"/>
          <w:color w:val="auto"/>
          <w:sz w:val="28"/>
          <w:szCs w:val="28"/>
          <w:rtl/>
        </w:rPr>
      </w:pPr>
      <w:r w:rsidRPr="002C6751">
        <w:rPr>
          <w:rFonts w:ascii="Arial" w:hAnsi="Arial" w:hint="cs"/>
          <w:color w:val="auto"/>
          <w:sz w:val="28"/>
          <w:szCs w:val="28"/>
          <w:rtl/>
        </w:rPr>
        <w:t>רא</w:t>
      </w:r>
      <w:r w:rsidR="002C6751">
        <w:rPr>
          <w:rFonts w:ascii="Arial" w:hAnsi="Arial" w:hint="cs"/>
          <w:color w:val="auto"/>
          <w:sz w:val="28"/>
          <w:szCs w:val="28"/>
          <w:rtl/>
        </w:rPr>
        <w:t>ו</w:t>
      </w:r>
      <w:r w:rsidRPr="002C6751">
        <w:rPr>
          <w:rFonts w:ascii="Arial" w:hAnsi="Arial" w:hint="cs"/>
          <w:color w:val="auto"/>
          <w:sz w:val="28"/>
          <w:szCs w:val="28"/>
          <w:rtl/>
        </w:rPr>
        <w:t xml:space="preserve"> תשובה לשאלה 3</w:t>
      </w:r>
      <w:r w:rsidR="002C6751">
        <w:rPr>
          <w:rFonts w:ascii="Arial" w:hAnsi="Arial" w:hint="cs"/>
          <w:color w:val="auto"/>
          <w:sz w:val="28"/>
          <w:szCs w:val="28"/>
          <w:rtl/>
        </w:rPr>
        <w:t>.</w:t>
      </w:r>
    </w:p>
    <w:p w:rsidR="00CC0C73" w:rsidRDefault="00CC0C73" w:rsidP="0099166A">
      <w:pPr>
        <w:rPr>
          <w:rFonts w:ascii="Arial" w:hAnsi="Arial"/>
          <w:b/>
          <w:bCs/>
          <w:color w:val="auto"/>
          <w:sz w:val="28"/>
          <w:szCs w:val="28"/>
          <w:u w:val="single"/>
          <w:rtl/>
        </w:rPr>
      </w:pPr>
    </w:p>
    <w:p w:rsidR="0099166A" w:rsidRPr="0099166A" w:rsidRDefault="0099166A" w:rsidP="00307EE6">
      <w:pPr>
        <w:spacing w:line="240" w:lineRule="auto"/>
        <w:rPr>
          <w:rFonts w:ascii="Arial" w:hAnsi="Arial"/>
          <w:b/>
          <w:bCs/>
          <w:color w:val="auto"/>
          <w:sz w:val="28"/>
          <w:szCs w:val="28"/>
          <w:u w:val="single"/>
          <w:rtl/>
        </w:rPr>
      </w:pPr>
      <w:r w:rsidRPr="0099166A">
        <w:rPr>
          <w:rFonts w:ascii="Arial" w:hAnsi="Arial" w:hint="cs"/>
          <w:b/>
          <w:bCs/>
          <w:color w:val="auto"/>
          <w:sz w:val="28"/>
          <w:szCs w:val="28"/>
          <w:u w:val="single"/>
          <w:rtl/>
        </w:rPr>
        <w:t>שאלה 5:</w:t>
      </w:r>
    </w:p>
    <w:p w:rsidR="00D17AD8" w:rsidRDefault="00D17AD8" w:rsidP="00307EE6">
      <w:pPr>
        <w:spacing w:line="240" w:lineRule="auto"/>
        <w:rPr>
          <w:rFonts w:ascii="Arial" w:hAnsi="Arial"/>
          <w:sz w:val="28"/>
          <w:szCs w:val="28"/>
          <w:rtl/>
        </w:rPr>
      </w:pPr>
      <w:r w:rsidRPr="0099166A">
        <w:rPr>
          <w:rFonts w:ascii="Arial" w:hAnsi="Arial"/>
          <w:sz w:val="28"/>
          <w:szCs w:val="28"/>
          <w:rtl/>
        </w:rPr>
        <w:t xml:space="preserve">סעיף 6.3 – במידה שנפעל באמצעות חוזה התקשרות חתום לביצוע השירותים ע"י קבלן משנה, כאשר קבלן זה אינו עובד החברה אך יסייע באופן מלא בליווי הביצוע על ידנו. האם הסכם חתום מסוג זה מקובל על המשרד לעניין סעיף 6.3? </w:t>
      </w:r>
    </w:p>
    <w:p w:rsidR="00CC0C73" w:rsidRPr="00CC0C73" w:rsidRDefault="00CC0C73" w:rsidP="00307EE6">
      <w:pPr>
        <w:spacing w:before="120" w:line="240" w:lineRule="auto"/>
        <w:rPr>
          <w:rFonts w:ascii="Arial" w:hAnsi="Arial"/>
          <w:b/>
          <w:bCs/>
          <w:sz w:val="28"/>
          <w:szCs w:val="28"/>
          <w:u w:val="single"/>
        </w:rPr>
      </w:pPr>
      <w:r w:rsidRPr="00CC0C73">
        <w:rPr>
          <w:rFonts w:ascii="Arial" w:hAnsi="Arial" w:hint="cs"/>
          <w:b/>
          <w:bCs/>
          <w:sz w:val="28"/>
          <w:szCs w:val="28"/>
          <w:u w:val="single"/>
          <w:rtl/>
        </w:rPr>
        <w:t>תשובה:</w:t>
      </w:r>
    </w:p>
    <w:p w:rsidR="00D17AD8" w:rsidRDefault="00D17AD8" w:rsidP="00307EE6">
      <w:pPr>
        <w:pStyle w:val="a9"/>
        <w:ind w:left="0"/>
        <w:rPr>
          <w:rFonts w:ascii="Arial" w:hAnsi="Arial" w:cs="David"/>
          <w:sz w:val="28"/>
          <w:szCs w:val="28"/>
          <w:rtl/>
        </w:rPr>
      </w:pPr>
      <w:r w:rsidRPr="00CC0C73">
        <w:rPr>
          <w:rFonts w:ascii="Arial" w:hAnsi="Arial" w:cs="David" w:hint="cs"/>
          <w:sz w:val="28"/>
          <w:szCs w:val="28"/>
          <w:rtl/>
        </w:rPr>
        <w:t>כמפורט בלשון המכרז, הסכם מסוג זה אינו מקובל.</w:t>
      </w:r>
    </w:p>
    <w:p w:rsidR="00CC0C73" w:rsidRDefault="00CC0C73" w:rsidP="00307EE6">
      <w:pPr>
        <w:pStyle w:val="a9"/>
        <w:ind w:left="0"/>
        <w:rPr>
          <w:rFonts w:ascii="Arial" w:hAnsi="Arial" w:cs="David"/>
          <w:sz w:val="28"/>
          <w:szCs w:val="28"/>
          <w:rtl/>
        </w:rPr>
      </w:pPr>
    </w:p>
    <w:p w:rsidR="00CC0C73" w:rsidRDefault="00CC0C73" w:rsidP="00307EE6">
      <w:pPr>
        <w:pStyle w:val="a9"/>
        <w:ind w:left="0"/>
        <w:rPr>
          <w:rFonts w:ascii="Arial" w:hAnsi="Arial" w:cs="David"/>
          <w:b/>
          <w:bCs/>
          <w:sz w:val="28"/>
          <w:szCs w:val="28"/>
          <w:u w:val="single"/>
          <w:rtl/>
        </w:rPr>
      </w:pPr>
    </w:p>
    <w:p w:rsidR="00BD7EFD" w:rsidRDefault="00BD7EFD" w:rsidP="00307EE6">
      <w:pPr>
        <w:pStyle w:val="a9"/>
        <w:ind w:left="0"/>
        <w:rPr>
          <w:rFonts w:ascii="Arial" w:hAnsi="Arial" w:cs="David"/>
          <w:b/>
          <w:bCs/>
          <w:sz w:val="28"/>
          <w:szCs w:val="28"/>
          <w:u w:val="single"/>
          <w:rtl/>
        </w:rPr>
      </w:pPr>
    </w:p>
    <w:p w:rsidR="00BD7EFD" w:rsidRDefault="00BD7EFD" w:rsidP="00307EE6">
      <w:pPr>
        <w:pStyle w:val="a9"/>
        <w:ind w:left="0"/>
        <w:rPr>
          <w:rFonts w:ascii="Arial" w:hAnsi="Arial" w:cs="David"/>
          <w:b/>
          <w:bCs/>
          <w:sz w:val="28"/>
          <w:szCs w:val="28"/>
          <w:u w:val="single"/>
          <w:rtl/>
        </w:rPr>
      </w:pPr>
    </w:p>
    <w:p w:rsidR="00BD7EFD" w:rsidRDefault="00BD7EFD" w:rsidP="00307EE6">
      <w:pPr>
        <w:pStyle w:val="a9"/>
        <w:ind w:left="0"/>
        <w:rPr>
          <w:rFonts w:ascii="Arial" w:hAnsi="Arial" w:cs="David"/>
          <w:b/>
          <w:bCs/>
          <w:sz w:val="28"/>
          <w:szCs w:val="28"/>
          <w:u w:val="single"/>
          <w:rtl/>
        </w:rPr>
      </w:pPr>
    </w:p>
    <w:p w:rsidR="00BD7EFD" w:rsidRDefault="00BD7EFD" w:rsidP="00307EE6">
      <w:pPr>
        <w:pStyle w:val="a9"/>
        <w:ind w:left="0"/>
        <w:rPr>
          <w:rFonts w:ascii="Arial" w:hAnsi="Arial" w:cs="David"/>
          <w:b/>
          <w:bCs/>
          <w:sz w:val="28"/>
          <w:szCs w:val="28"/>
          <w:u w:val="single"/>
          <w:rtl/>
        </w:rPr>
      </w:pPr>
    </w:p>
    <w:p w:rsidR="00BD7EFD" w:rsidRDefault="00BD7EFD" w:rsidP="00307EE6">
      <w:pPr>
        <w:pStyle w:val="a9"/>
        <w:ind w:left="0"/>
        <w:rPr>
          <w:rFonts w:ascii="Arial" w:hAnsi="Arial" w:cs="David"/>
          <w:b/>
          <w:bCs/>
          <w:sz w:val="28"/>
          <w:szCs w:val="28"/>
          <w:u w:val="single"/>
          <w:rtl/>
        </w:rPr>
      </w:pPr>
    </w:p>
    <w:p w:rsidR="00CC0C73" w:rsidRPr="00CC0C73" w:rsidRDefault="00CC0C73" w:rsidP="00307EE6">
      <w:pPr>
        <w:pStyle w:val="a9"/>
        <w:ind w:left="0"/>
        <w:rPr>
          <w:rFonts w:ascii="Arial" w:hAnsi="Arial" w:cs="David"/>
          <w:b/>
          <w:bCs/>
          <w:sz w:val="28"/>
          <w:szCs w:val="28"/>
          <w:u w:val="single"/>
          <w:rtl/>
        </w:rPr>
      </w:pPr>
      <w:r w:rsidRPr="00CC0C73">
        <w:rPr>
          <w:rFonts w:ascii="Arial" w:hAnsi="Arial" w:cs="David" w:hint="cs"/>
          <w:b/>
          <w:bCs/>
          <w:sz w:val="28"/>
          <w:szCs w:val="28"/>
          <w:u w:val="single"/>
          <w:rtl/>
        </w:rPr>
        <w:lastRenderedPageBreak/>
        <w:t>שא</w:t>
      </w:r>
      <w:bookmarkStart w:id="0" w:name="_GoBack"/>
      <w:bookmarkEnd w:id="0"/>
      <w:r w:rsidRPr="00CC0C73">
        <w:rPr>
          <w:rFonts w:ascii="Arial" w:hAnsi="Arial" w:cs="David" w:hint="cs"/>
          <w:b/>
          <w:bCs/>
          <w:sz w:val="28"/>
          <w:szCs w:val="28"/>
          <w:u w:val="single"/>
          <w:rtl/>
        </w:rPr>
        <w:t>לה 6:</w:t>
      </w:r>
    </w:p>
    <w:p w:rsidR="00D17AD8" w:rsidRDefault="00D17AD8" w:rsidP="00307EE6">
      <w:pPr>
        <w:spacing w:line="240" w:lineRule="auto"/>
        <w:rPr>
          <w:rFonts w:ascii="Arial" w:hAnsi="Arial"/>
          <w:sz w:val="28"/>
          <w:szCs w:val="28"/>
          <w:rtl/>
        </w:rPr>
      </w:pPr>
      <w:r w:rsidRPr="00CC0C73">
        <w:rPr>
          <w:rFonts w:ascii="Arial" w:hAnsi="Arial"/>
          <w:sz w:val="28"/>
          <w:szCs w:val="28"/>
          <w:rtl/>
        </w:rPr>
        <w:t xml:space="preserve">סעיף 14.2 – במידה שהתשובה לנושא 6.3 חיובית (וניתן להפעיל קבלן משנה בחוזה חתום), האם ניתן להציג </w:t>
      </w:r>
      <w:r w:rsidR="00307EE6" w:rsidRPr="00CC0C73">
        <w:rPr>
          <w:rFonts w:ascii="Arial" w:hAnsi="Arial" w:hint="cs"/>
          <w:sz w:val="28"/>
          <w:szCs w:val="28"/>
          <w:rtl/>
        </w:rPr>
        <w:t>ניסיונ</w:t>
      </w:r>
      <w:r w:rsidR="00307EE6" w:rsidRPr="00CC0C73">
        <w:rPr>
          <w:rFonts w:ascii="Arial" w:hAnsi="Arial" w:hint="eastAsia"/>
          <w:sz w:val="28"/>
          <w:szCs w:val="28"/>
          <w:rtl/>
        </w:rPr>
        <w:t>ו</w:t>
      </w:r>
      <w:r w:rsidRPr="00CC0C73">
        <w:rPr>
          <w:rFonts w:ascii="Arial" w:hAnsi="Arial"/>
          <w:sz w:val="28"/>
          <w:szCs w:val="28"/>
          <w:rtl/>
        </w:rPr>
        <w:t xml:space="preserve"> במסגרת ניקוד האיכות בסעיף 14.2</w:t>
      </w:r>
      <w:r w:rsidR="00CC0C73">
        <w:rPr>
          <w:rFonts w:ascii="Arial" w:hAnsi="Arial" w:hint="cs"/>
          <w:sz w:val="28"/>
          <w:szCs w:val="28"/>
          <w:rtl/>
        </w:rPr>
        <w:t>.</w:t>
      </w:r>
    </w:p>
    <w:p w:rsidR="00CC0C73" w:rsidRPr="00CC0C73" w:rsidRDefault="00CC0C73" w:rsidP="00307EE6">
      <w:pPr>
        <w:spacing w:line="240" w:lineRule="auto"/>
        <w:rPr>
          <w:rFonts w:ascii="Arial" w:hAnsi="Arial"/>
          <w:b/>
          <w:bCs/>
          <w:sz w:val="28"/>
          <w:szCs w:val="28"/>
          <w:u w:val="single"/>
        </w:rPr>
      </w:pPr>
      <w:r w:rsidRPr="00CC0C73">
        <w:rPr>
          <w:rFonts w:ascii="Arial" w:hAnsi="Arial" w:hint="cs"/>
          <w:b/>
          <w:bCs/>
          <w:sz w:val="28"/>
          <w:szCs w:val="28"/>
          <w:u w:val="single"/>
          <w:rtl/>
        </w:rPr>
        <w:t>תשובה:</w:t>
      </w:r>
    </w:p>
    <w:p w:rsidR="00D17AD8" w:rsidRPr="00CC0C73" w:rsidRDefault="00766EC2" w:rsidP="006D454C">
      <w:pPr>
        <w:spacing w:line="240" w:lineRule="auto"/>
        <w:rPr>
          <w:rFonts w:ascii="Arial" w:hAnsi="Arial"/>
          <w:color w:val="auto"/>
          <w:sz w:val="28"/>
          <w:szCs w:val="28"/>
          <w:rtl/>
        </w:rPr>
      </w:pPr>
      <w:r>
        <w:rPr>
          <w:rFonts w:ascii="Arial" w:hAnsi="Arial" w:hint="cs"/>
          <w:color w:val="auto"/>
          <w:sz w:val="28"/>
          <w:szCs w:val="28"/>
          <w:rtl/>
        </w:rPr>
        <w:t xml:space="preserve">לא ניתן להפעיל קבלן משנה כמפורט בסעיף 6.3. </w:t>
      </w:r>
      <w:r w:rsidR="00D17AD8" w:rsidRPr="00CC0C73">
        <w:rPr>
          <w:rFonts w:ascii="Arial" w:hAnsi="Arial" w:hint="cs"/>
          <w:color w:val="auto"/>
          <w:sz w:val="28"/>
          <w:szCs w:val="28"/>
          <w:rtl/>
        </w:rPr>
        <w:t>נותן השירותים בפ</w:t>
      </w:r>
      <w:r w:rsidR="00CC0C73">
        <w:rPr>
          <w:rFonts w:ascii="Arial" w:hAnsi="Arial" w:hint="cs"/>
          <w:color w:val="auto"/>
          <w:sz w:val="28"/>
          <w:szCs w:val="28"/>
          <w:rtl/>
        </w:rPr>
        <w:t xml:space="preserve">ועל הינו זה שייבדק </w:t>
      </w:r>
      <w:r w:rsidR="006D454C">
        <w:rPr>
          <w:rFonts w:ascii="Arial" w:hAnsi="Arial" w:hint="cs"/>
          <w:color w:val="auto"/>
          <w:sz w:val="28"/>
          <w:szCs w:val="28"/>
          <w:rtl/>
        </w:rPr>
        <w:t>בתנאי הסף והאיכות.</w:t>
      </w:r>
    </w:p>
    <w:p w:rsidR="00CC0C73" w:rsidRDefault="00CC0C73" w:rsidP="00307EE6">
      <w:pPr>
        <w:spacing w:line="240" w:lineRule="auto"/>
        <w:rPr>
          <w:rFonts w:ascii="Arial" w:hAnsi="Arial"/>
          <w:sz w:val="28"/>
          <w:szCs w:val="28"/>
          <w:rtl/>
        </w:rPr>
      </w:pPr>
    </w:p>
    <w:p w:rsidR="00CC0C73" w:rsidRPr="00CC0C73" w:rsidRDefault="00CC0C73" w:rsidP="00307EE6">
      <w:pPr>
        <w:spacing w:line="240" w:lineRule="auto"/>
        <w:rPr>
          <w:rFonts w:ascii="Arial" w:hAnsi="Arial"/>
          <w:b/>
          <w:bCs/>
          <w:sz w:val="28"/>
          <w:szCs w:val="28"/>
          <w:u w:val="single"/>
          <w:rtl/>
        </w:rPr>
      </w:pPr>
      <w:r w:rsidRPr="00CC0C73">
        <w:rPr>
          <w:rFonts w:ascii="Arial" w:hAnsi="Arial" w:hint="cs"/>
          <w:b/>
          <w:bCs/>
          <w:sz w:val="28"/>
          <w:szCs w:val="28"/>
          <w:u w:val="single"/>
          <w:rtl/>
        </w:rPr>
        <w:t>שאלה 7</w:t>
      </w:r>
      <w:r w:rsidRPr="00CC0C73">
        <w:rPr>
          <w:rFonts w:ascii="Arial" w:hAnsi="Arial"/>
          <w:b/>
          <w:bCs/>
          <w:sz w:val="28"/>
          <w:szCs w:val="28"/>
          <w:u w:val="single"/>
        </w:rPr>
        <w:t>:</w:t>
      </w:r>
    </w:p>
    <w:p w:rsidR="00D17AD8" w:rsidRDefault="00D17AD8" w:rsidP="00307EE6">
      <w:pPr>
        <w:spacing w:line="240" w:lineRule="auto"/>
        <w:rPr>
          <w:rFonts w:ascii="Arial" w:hAnsi="Arial"/>
          <w:sz w:val="28"/>
          <w:szCs w:val="28"/>
          <w:rtl/>
        </w:rPr>
      </w:pPr>
      <w:r w:rsidRPr="00CC0C73">
        <w:rPr>
          <w:rFonts w:ascii="Arial" w:hAnsi="Arial"/>
          <w:sz w:val="28"/>
          <w:szCs w:val="28"/>
          <w:rtl/>
        </w:rPr>
        <w:t xml:space="preserve">סעיף 13.2 – במידה שאנו מעסיקים צוות בו </w:t>
      </w:r>
      <w:r w:rsidRPr="00CC0C73">
        <w:rPr>
          <w:rFonts w:ascii="Arial" w:hAnsi="Arial"/>
          <w:sz w:val="28"/>
          <w:szCs w:val="28"/>
          <w:u w:val="single"/>
          <w:rtl/>
        </w:rPr>
        <w:t>עובד אחד</w:t>
      </w:r>
      <w:r w:rsidRPr="00CC0C73">
        <w:rPr>
          <w:rFonts w:ascii="Arial" w:hAnsi="Arial"/>
          <w:sz w:val="28"/>
          <w:szCs w:val="28"/>
          <w:rtl/>
        </w:rPr>
        <w:t xml:space="preserve"> הוא בעל ניסיון רב בניהול ובחינת מסד נתוני הזרמה לים אולם ללא השכלה כאמור בתנאי הסף ו</w:t>
      </w:r>
      <w:r w:rsidRPr="00CC0C73">
        <w:rPr>
          <w:rFonts w:ascii="Arial" w:hAnsi="Arial"/>
          <w:sz w:val="28"/>
          <w:szCs w:val="28"/>
          <w:u w:val="single"/>
          <w:rtl/>
        </w:rPr>
        <w:t>עובד נוסף</w:t>
      </w:r>
      <w:r w:rsidRPr="00CC0C73">
        <w:rPr>
          <w:rFonts w:ascii="Arial" w:hAnsi="Arial"/>
          <w:sz w:val="28"/>
          <w:szCs w:val="28"/>
          <w:rtl/>
        </w:rPr>
        <w:t xml:space="preserve"> בעל השכלה תואמת, האם יחשב הדבר כעמידה בתנאי הסף המקצועיים לצורך הגשת המכרז?</w:t>
      </w:r>
    </w:p>
    <w:p w:rsidR="00CC0C73" w:rsidRPr="00CC0C73" w:rsidRDefault="00CC0C73" w:rsidP="00307EE6">
      <w:pPr>
        <w:spacing w:line="240" w:lineRule="auto"/>
        <w:rPr>
          <w:rFonts w:ascii="Arial" w:hAnsi="Arial"/>
          <w:b/>
          <w:bCs/>
          <w:sz w:val="28"/>
          <w:szCs w:val="28"/>
          <w:u w:val="single"/>
        </w:rPr>
      </w:pPr>
      <w:r w:rsidRPr="00CC0C73">
        <w:rPr>
          <w:rFonts w:ascii="Arial" w:hAnsi="Arial" w:hint="cs"/>
          <w:b/>
          <w:bCs/>
          <w:sz w:val="28"/>
          <w:szCs w:val="28"/>
          <w:u w:val="single"/>
          <w:rtl/>
        </w:rPr>
        <w:t>תשובה:</w:t>
      </w:r>
    </w:p>
    <w:p w:rsidR="00D17AD8" w:rsidRPr="00CC0C73" w:rsidRDefault="006D454C" w:rsidP="00307EE6">
      <w:pPr>
        <w:spacing w:line="240" w:lineRule="auto"/>
        <w:rPr>
          <w:rFonts w:ascii="Arial" w:hAnsi="Arial"/>
          <w:color w:val="auto"/>
          <w:sz w:val="28"/>
          <w:szCs w:val="28"/>
        </w:rPr>
      </w:pPr>
      <w:r>
        <w:rPr>
          <w:rFonts w:ascii="Arial" w:hAnsi="Arial" w:hint="cs"/>
          <w:color w:val="auto"/>
          <w:sz w:val="28"/>
          <w:szCs w:val="28"/>
          <w:rtl/>
        </w:rPr>
        <w:t xml:space="preserve">במכרז הנ"ל לא ניתן להגיש צוות , המכרז מעוניין בנותן שירותים אחד </w:t>
      </w:r>
      <w:r w:rsidR="00C37B70">
        <w:rPr>
          <w:rFonts w:ascii="Arial" w:hAnsi="Arial" w:hint="cs"/>
          <w:color w:val="auto"/>
          <w:sz w:val="28"/>
          <w:szCs w:val="28"/>
          <w:rtl/>
        </w:rPr>
        <w:t>שייבד</w:t>
      </w:r>
      <w:r w:rsidR="00C37B70">
        <w:rPr>
          <w:rFonts w:ascii="Arial" w:hAnsi="Arial" w:hint="eastAsia"/>
          <w:color w:val="auto"/>
          <w:sz w:val="28"/>
          <w:szCs w:val="28"/>
          <w:rtl/>
        </w:rPr>
        <w:t>ק</w:t>
      </w:r>
      <w:r>
        <w:rPr>
          <w:rFonts w:ascii="Arial" w:hAnsi="Arial" w:hint="cs"/>
          <w:color w:val="auto"/>
          <w:sz w:val="28"/>
          <w:szCs w:val="28"/>
          <w:rtl/>
        </w:rPr>
        <w:t xml:space="preserve"> בתנאי הסף והאיכות.</w:t>
      </w:r>
    </w:p>
    <w:p w:rsidR="00CC0C73" w:rsidRDefault="00CC0C73" w:rsidP="00307EE6">
      <w:pPr>
        <w:spacing w:line="240" w:lineRule="auto"/>
        <w:rPr>
          <w:rFonts w:ascii="Arial" w:hAnsi="Arial"/>
          <w:b/>
          <w:bCs/>
          <w:sz w:val="28"/>
          <w:szCs w:val="28"/>
          <w:u w:val="single"/>
          <w:rtl/>
        </w:rPr>
      </w:pPr>
    </w:p>
    <w:p w:rsidR="00CC0C73" w:rsidRPr="00CC0C73" w:rsidRDefault="00CC0C73" w:rsidP="00307EE6">
      <w:pPr>
        <w:spacing w:line="240" w:lineRule="auto"/>
        <w:rPr>
          <w:rFonts w:ascii="Arial" w:hAnsi="Arial"/>
          <w:b/>
          <w:bCs/>
          <w:sz w:val="28"/>
          <w:szCs w:val="28"/>
          <w:u w:val="single"/>
          <w:rtl/>
        </w:rPr>
      </w:pPr>
      <w:r w:rsidRPr="00CC0C73">
        <w:rPr>
          <w:rFonts w:ascii="Arial" w:hAnsi="Arial" w:hint="cs"/>
          <w:b/>
          <w:bCs/>
          <w:sz w:val="28"/>
          <w:szCs w:val="28"/>
          <w:u w:val="single"/>
          <w:rtl/>
        </w:rPr>
        <w:t>שאלה 8:</w:t>
      </w:r>
    </w:p>
    <w:p w:rsidR="00D17AD8" w:rsidRDefault="00D17AD8" w:rsidP="00307EE6">
      <w:pPr>
        <w:spacing w:line="240" w:lineRule="auto"/>
        <w:rPr>
          <w:rFonts w:ascii="Arial" w:hAnsi="Arial"/>
          <w:sz w:val="28"/>
          <w:szCs w:val="28"/>
          <w:rtl/>
        </w:rPr>
      </w:pPr>
      <w:r w:rsidRPr="00CC0C73">
        <w:rPr>
          <w:rFonts w:ascii="Arial" w:hAnsi="Arial"/>
          <w:sz w:val="28"/>
          <w:szCs w:val="28"/>
          <w:rtl/>
        </w:rPr>
        <w:t xml:space="preserve">לסעיף 5-  </w:t>
      </w:r>
      <w:r w:rsidRPr="00D17AD8">
        <w:rPr>
          <w:rFonts w:ascii="Arial" w:hAnsi="Arial"/>
          <w:sz w:val="28"/>
          <w:szCs w:val="28"/>
          <w:rtl/>
        </w:rPr>
        <w:t>האם המציע נדרש לחשב מאזן מזהמים בטון\שנה עבור כל היתר ?</w:t>
      </w:r>
    </w:p>
    <w:p w:rsidR="00CC0C73" w:rsidRPr="00CC0C73" w:rsidRDefault="00CC0C73" w:rsidP="00307EE6">
      <w:pPr>
        <w:spacing w:line="240" w:lineRule="auto"/>
        <w:rPr>
          <w:rFonts w:ascii="Arial" w:hAnsi="Arial"/>
          <w:b/>
          <w:bCs/>
          <w:sz w:val="28"/>
          <w:szCs w:val="28"/>
          <w:u w:val="single"/>
        </w:rPr>
      </w:pPr>
      <w:r w:rsidRPr="00CC0C73">
        <w:rPr>
          <w:rFonts w:ascii="Arial" w:hAnsi="Arial" w:hint="cs"/>
          <w:b/>
          <w:bCs/>
          <w:sz w:val="28"/>
          <w:szCs w:val="28"/>
          <w:u w:val="single"/>
          <w:rtl/>
        </w:rPr>
        <w:t>תשובה:</w:t>
      </w:r>
    </w:p>
    <w:p w:rsidR="00D17AD8" w:rsidRDefault="00D17AD8" w:rsidP="00307EE6">
      <w:pPr>
        <w:spacing w:line="240" w:lineRule="auto"/>
        <w:rPr>
          <w:rFonts w:ascii="Arial" w:hAnsi="Arial"/>
          <w:color w:val="auto"/>
          <w:sz w:val="28"/>
          <w:szCs w:val="28"/>
          <w:rtl/>
        </w:rPr>
      </w:pPr>
      <w:r w:rsidRPr="00CC0C73">
        <w:rPr>
          <w:rFonts w:ascii="Arial" w:hAnsi="Arial" w:hint="cs"/>
          <w:color w:val="auto"/>
          <w:sz w:val="28"/>
          <w:szCs w:val="28"/>
          <w:rtl/>
        </w:rPr>
        <w:t>המציע אינו נדרש לחישובי מאזן עבור כל היתר</w:t>
      </w:r>
      <w:r w:rsidR="00CC0C73">
        <w:rPr>
          <w:rFonts w:ascii="Arial" w:hAnsi="Arial" w:hint="cs"/>
          <w:color w:val="auto"/>
          <w:sz w:val="28"/>
          <w:szCs w:val="28"/>
          <w:rtl/>
        </w:rPr>
        <w:t>.</w:t>
      </w:r>
    </w:p>
    <w:p w:rsidR="00CC0C73" w:rsidRDefault="00CC0C73" w:rsidP="00CC0C73">
      <w:pPr>
        <w:rPr>
          <w:rFonts w:ascii="Arial" w:hAnsi="Arial"/>
          <w:color w:val="auto"/>
          <w:sz w:val="28"/>
          <w:szCs w:val="28"/>
          <w:rtl/>
        </w:rPr>
      </w:pPr>
    </w:p>
    <w:p w:rsidR="00CC0C73" w:rsidRPr="00CC0C73" w:rsidRDefault="00CC0C73" w:rsidP="00307EE6">
      <w:pPr>
        <w:spacing w:line="240" w:lineRule="auto"/>
        <w:rPr>
          <w:rFonts w:ascii="Arial" w:hAnsi="Arial"/>
          <w:b/>
          <w:bCs/>
          <w:color w:val="auto"/>
          <w:sz w:val="28"/>
          <w:szCs w:val="28"/>
          <w:u w:val="single"/>
        </w:rPr>
      </w:pPr>
      <w:r w:rsidRPr="00CC0C73">
        <w:rPr>
          <w:rFonts w:ascii="Arial" w:hAnsi="Arial" w:hint="cs"/>
          <w:b/>
          <w:bCs/>
          <w:color w:val="auto"/>
          <w:sz w:val="28"/>
          <w:szCs w:val="28"/>
          <w:u w:val="single"/>
          <w:rtl/>
        </w:rPr>
        <w:t>שאלה 9:</w:t>
      </w:r>
    </w:p>
    <w:p w:rsidR="00D17AD8" w:rsidRDefault="00D17AD8" w:rsidP="00307EE6">
      <w:pPr>
        <w:spacing w:line="240" w:lineRule="auto"/>
        <w:rPr>
          <w:rFonts w:ascii="Arial" w:hAnsi="Arial"/>
          <w:sz w:val="28"/>
          <w:szCs w:val="28"/>
          <w:rtl/>
        </w:rPr>
      </w:pPr>
      <w:r w:rsidRPr="00CC0C73">
        <w:rPr>
          <w:rFonts w:ascii="Arial" w:hAnsi="Arial"/>
          <w:sz w:val="28"/>
          <w:szCs w:val="28"/>
          <w:rtl/>
        </w:rPr>
        <w:t>האם המציע נדרש לבחון את עמידת בעלי ההיתר, מלבד בערכי הסף, גם בשימוש בטכנולוגיות מיטביות כאמור בתנאי ההיתר?</w:t>
      </w:r>
    </w:p>
    <w:p w:rsidR="00CC0C73" w:rsidRPr="00CC0C73" w:rsidRDefault="00CC0C73" w:rsidP="00307EE6">
      <w:pPr>
        <w:spacing w:line="240" w:lineRule="auto"/>
        <w:rPr>
          <w:rFonts w:ascii="Arial" w:hAnsi="Arial"/>
          <w:b/>
          <w:bCs/>
          <w:color w:val="auto"/>
          <w:sz w:val="28"/>
          <w:szCs w:val="28"/>
        </w:rPr>
      </w:pPr>
      <w:r w:rsidRPr="00CC0C73">
        <w:rPr>
          <w:rFonts w:ascii="Arial" w:hAnsi="Arial" w:hint="cs"/>
          <w:b/>
          <w:bCs/>
          <w:color w:val="auto"/>
          <w:sz w:val="28"/>
          <w:szCs w:val="28"/>
          <w:rtl/>
        </w:rPr>
        <w:t>תשובה:</w:t>
      </w:r>
    </w:p>
    <w:p w:rsidR="00D17AD8" w:rsidRPr="00CC0C73" w:rsidRDefault="00D17AD8" w:rsidP="00307EE6">
      <w:pPr>
        <w:spacing w:line="240" w:lineRule="auto"/>
        <w:rPr>
          <w:rFonts w:ascii="Arial" w:hAnsi="Arial"/>
          <w:color w:val="auto"/>
          <w:sz w:val="28"/>
          <w:szCs w:val="28"/>
        </w:rPr>
      </w:pPr>
      <w:r w:rsidRPr="00CC0C73">
        <w:rPr>
          <w:rFonts w:ascii="Arial" w:hAnsi="Arial" w:hint="cs"/>
          <w:color w:val="auto"/>
          <w:sz w:val="28"/>
          <w:szCs w:val="28"/>
          <w:rtl/>
        </w:rPr>
        <w:t>המציע אינו נדרש לבדיקה הנ"ל.</w:t>
      </w:r>
    </w:p>
    <w:p w:rsidR="00CC0C73" w:rsidRDefault="00CC0C73" w:rsidP="00307EE6">
      <w:pPr>
        <w:spacing w:line="240" w:lineRule="auto"/>
        <w:rPr>
          <w:rFonts w:ascii="Arial" w:hAnsi="Arial"/>
          <w:sz w:val="28"/>
          <w:szCs w:val="28"/>
          <w:rtl/>
        </w:rPr>
      </w:pPr>
    </w:p>
    <w:p w:rsidR="00CC0C73" w:rsidRDefault="00CC0C73" w:rsidP="00307EE6">
      <w:pPr>
        <w:spacing w:line="240" w:lineRule="auto"/>
        <w:rPr>
          <w:rFonts w:ascii="Arial" w:hAnsi="Arial"/>
          <w:sz w:val="28"/>
          <w:szCs w:val="28"/>
          <w:rtl/>
        </w:rPr>
      </w:pPr>
    </w:p>
    <w:p w:rsidR="00CC0C73" w:rsidRPr="00CC0C73" w:rsidRDefault="00CC0C73" w:rsidP="00307EE6">
      <w:pPr>
        <w:spacing w:line="240" w:lineRule="auto"/>
        <w:rPr>
          <w:rFonts w:ascii="Arial" w:hAnsi="Arial"/>
          <w:b/>
          <w:bCs/>
          <w:sz w:val="28"/>
          <w:szCs w:val="28"/>
          <w:u w:val="single"/>
          <w:rtl/>
        </w:rPr>
      </w:pPr>
      <w:r w:rsidRPr="00CC0C73">
        <w:rPr>
          <w:rFonts w:ascii="Arial" w:hAnsi="Arial" w:hint="cs"/>
          <w:b/>
          <w:bCs/>
          <w:sz w:val="28"/>
          <w:szCs w:val="28"/>
          <w:u w:val="single"/>
          <w:rtl/>
        </w:rPr>
        <w:t>שאלה 10:</w:t>
      </w:r>
    </w:p>
    <w:p w:rsidR="00D17AD8" w:rsidRDefault="00D17AD8" w:rsidP="00307EE6">
      <w:pPr>
        <w:spacing w:line="240" w:lineRule="auto"/>
        <w:rPr>
          <w:rFonts w:ascii="Arial" w:hAnsi="Arial"/>
          <w:sz w:val="28"/>
          <w:szCs w:val="28"/>
          <w:rtl/>
        </w:rPr>
      </w:pPr>
      <w:r w:rsidRPr="00CC0C73">
        <w:rPr>
          <w:rFonts w:ascii="Arial" w:hAnsi="Arial"/>
          <w:sz w:val="28"/>
          <w:szCs w:val="28"/>
          <w:rtl/>
        </w:rPr>
        <w:t xml:space="preserve">האם המציע, לאור עבודתו, </w:t>
      </w:r>
      <w:r w:rsidR="00307EE6" w:rsidRPr="00CC0C73">
        <w:rPr>
          <w:rFonts w:ascii="Arial" w:hAnsi="Arial" w:hint="cs"/>
          <w:sz w:val="28"/>
          <w:szCs w:val="28"/>
          <w:rtl/>
        </w:rPr>
        <w:t>יידר</w:t>
      </w:r>
      <w:r w:rsidR="00307EE6" w:rsidRPr="00CC0C73">
        <w:rPr>
          <w:rFonts w:ascii="Arial" w:hAnsi="Arial" w:hint="eastAsia"/>
          <w:sz w:val="28"/>
          <w:szCs w:val="28"/>
          <w:rtl/>
        </w:rPr>
        <w:t>ש</w:t>
      </w:r>
      <w:r w:rsidRPr="00CC0C73">
        <w:rPr>
          <w:rFonts w:ascii="Arial" w:hAnsi="Arial"/>
          <w:sz w:val="28"/>
          <w:szCs w:val="28"/>
          <w:rtl/>
        </w:rPr>
        <w:t xml:space="preserve"> לתת עדות בבית המשפט במסגרת אכיפה פלילית שמקורה באיתור חריגות מתנאי היתר ההזרמה?</w:t>
      </w:r>
    </w:p>
    <w:p w:rsidR="00CC0C73" w:rsidRPr="00CC0C73" w:rsidRDefault="00CC0C73" w:rsidP="00307EE6">
      <w:pPr>
        <w:spacing w:line="240" w:lineRule="auto"/>
        <w:rPr>
          <w:rFonts w:ascii="Arial" w:hAnsi="Arial"/>
          <w:b/>
          <w:bCs/>
          <w:sz w:val="28"/>
          <w:szCs w:val="28"/>
          <w:u w:val="single"/>
        </w:rPr>
      </w:pPr>
      <w:r w:rsidRPr="00CC0C73">
        <w:rPr>
          <w:rFonts w:ascii="Arial" w:hAnsi="Arial" w:hint="cs"/>
          <w:b/>
          <w:bCs/>
          <w:sz w:val="28"/>
          <w:szCs w:val="28"/>
          <w:u w:val="single"/>
          <w:rtl/>
        </w:rPr>
        <w:t>תשובה:</w:t>
      </w:r>
    </w:p>
    <w:p w:rsidR="00D17AD8" w:rsidRDefault="00D17AD8" w:rsidP="00CC0C73">
      <w:pPr>
        <w:rPr>
          <w:rFonts w:ascii="Arial" w:hAnsi="Arial"/>
          <w:color w:val="auto"/>
          <w:sz w:val="28"/>
          <w:szCs w:val="28"/>
          <w:rtl/>
        </w:rPr>
      </w:pPr>
      <w:r w:rsidRPr="00CC0C73">
        <w:rPr>
          <w:rFonts w:ascii="Arial" w:hAnsi="Arial" w:hint="cs"/>
          <w:color w:val="auto"/>
          <w:sz w:val="28"/>
          <w:szCs w:val="28"/>
          <w:rtl/>
        </w:rPr>
        <w:t>ככלל, המציע אינו נדרש למתן עדות בבית המשפט באיתור חריגות מהיתר הזרמה. חריגים יידונו לגופו של עניין.</w:t>
      </w:r>
    </w:p>
    <w:p w:rsidR="00BD7EFD" w:rsidRDefault="00BD7EFD" w:rsidP="00307EE6">
      <w:pPr>
        <w:spacing w:line="240" w:lineRule="auto"/>
        <w:rPr>
          <w:rFonts w:ascii="Arial" w:hAnsi="Arial"/>
          <w:b/>
          <w:bCs/>
          <w:color w:val="auto"/>
          <w:sz w:val="28"/>
          <w:szCs w:val="28"/>
          <w:u w:val="single"/>
          <w:rtl/>
        </w:rPr>
      </w:pPr>
    </w:p>
    <w:p w:rsidR="00CC0C73" w:rsidRPr="00CC0C73" w:rsidRDefault="00CC0C73" w:rsidP="00307EE6">
      <w:pPr>
        <w:spacing w:line="240" w:lineRule="auto"/>
        <w:rPr>
          <w:rFonts w:ascii="Arial" w:hAnsi="Arial"/>
          <w:b/>
          <w:bCs/>
          <w:color w:val="auto"/>
          <w:sz w:val="28"/>
          <w:szCs w:val="28"/>
          <w:u w:val="single"/>
          <w:rtl/>
        </w:rPr>
      </w:pPr>
      <w:r w:rsidRPr="00CC0C73">
        <w:rPr>
          <w:rFonts w:ascii="Arial" w:hAnsi="Arial" w:hint="cs"/>
          <w:b/>
          <w:bCs/>
          <w:color w:val="auto"/>
          <w:sz w:val="28"/>
          <w:szCs w:val="28"/>
          <w:u w:val="single"/>
          <w:rtl/>
        </w:rPr>
        <w:t>שאלה 11:</w:t>
      </w:r>
    </w:p>
    <w:p w:rsidR="00D17AD8" w:rsidRPr="00CC0C73" w:rsidRDefault="00D17AD8" w:rsidP="00307EE6">
      <w:pPr>
        <w:spacing w:line="240" w:lineRule="auto"/>
        <w:rPr>
          <w:rFonts w:ascii="Arial" w:hAnsi="Arial"/>
          <w:sz w:val="28"/>
          <w:szCs w:val="28"/>
        </w:rPr>
      </w:pPr>
      <w:r w:rsidRPr="00CC0C73">
        <w:rPr>
          <w:rFonts w:ascii="Arial" w:hAnsi="Arial"/>
          <w:sz w:val="28"/>
          <w:szCs w:val="28"/>
          <w:rtl/>
        </w:rPr>
        <w:t>האם המציע נדרש לוודא כיול מכשירי מדידה שנתוניהם מדווחים לבדיקתו של המציע?</w:t>
      </w:r>
    </w:p>
    <w:p w:rsidR="00CC0C73" w:rsidRPr="00CC0C73" w:rsidRDefault="00CC0C73" w:rsidP="00307EE6">
      <w:pPr>
        <w:spacing w:line="240" w:lineRule="auto"/>
        <w:rPr>
          <w:rFonts w:ascii="Arial" w:hAnsi="Arial"/>
          <w:b/>
          <w:bCs/>
          <w:color w:val="auto"/>
          <w:sz w:val="28"/>
          <w:szCs w:val="28"/>
          <w:u w:val="single"/>
          <w:rtl/>
        </w:rPr>
      </w:pPr>
      <w:r w:rsidRPr="00CC0C73">
        <w:rPr>
          <w:rFonts w:ascii="Arial" w:hAnsi="Arial" w:hint="cs"/>
          <w:b/>
          <w:bCs/>
          <w:color w:val="auto"/>
          <w:sz w:val="28"/>
          <w:szCs w:val="28"/>
          <w:u w:val="single"/>
          <w:rtl/>
        </w:rPr>
        <w:t>תשובה:</w:t>
      </w:r>
    </w:p>
    <w:p w:rsidR="00D17AD8" w:rsidRDefault="00D17AD8" w:rsidP="00307EE6">
      <w:pPr>
        <w:spacing w:line="240" w:lineRule="auto"/>
        <w:rPr>
          <w:rFonts w:ascii="Arial" w:hAnsi="Arial"/>
          <w:color w:val="auto"/>
          <w:sz w:val="28"/>
          <w:szCs w:val="28"/>
          <w:rtl/>
        </w:rPr>
      </w:pPr>
      <w:r w:rsidRPr="00CC0C73">
        <w:rPr>
          <w:rFonts w:ascii="Arial" w:hAnsi="Arial" w:hint="cs"/>
          <w:color w:val="auto"/>
          <w:sz w:val="28"/>
          <w:szCs w:val="28"/>
          <w:rtl/>
        </w:rPr>
        <w:t>המציע אינו נדרש לוודא כיול מכשירי מדידה.</w:t>
      </w:r>
    </w:p>
    <w:p w:rsidR="00CC0C73" w:rsidRDefault="00CC0C73" w:rsidP="00307EE6">
      <w:pPr>
        <w:spacing w:line="240" w:lineRule="auto"/>
        <w:rPr>
          <w:rFonts w:ascii="Arial" w:hAnsi="Arial"/>
          <w:color w:val="auto"/>
          <w:sz w:val="28"/>
          <w:szCs w:val="28"/>
          <w:rtl/>
        </w:rPr>
      </w:pPr>
    </w:p>
    <w:p w:rsidR="00376262" w:rsidRDefault="00376262" w:rsidP="00307EE6">
      <w:pPr>
        <w:spacing w:line="240" w:lineRule="auto"/>
        <w:rPr>
          <w:rFonts w:ascii="Arial" w:hAnsi="Arial"/>
          <w:b/>
          <w:bCs/>
          <w:color w:val="auto"/>
          <w:sz w:val="28"/>
          <w:szCs w:val="28"/>
          <w:u w:val="single"/>
          <w:rtl/>
        </w:rPr>
      </w:pPr>
    </w:p>
    <w:p w:rsidR="00376262" w:rsidRDefault="00376262" w:rsidP="00307EE6">
      <w:pPr>
        <w:spacing w:line="240" w:lineRule="auto"/>
        <w:rPr>
          <w:rFonts w:ascii="Arial" w:hAnsi="Arial" w:hint="cs"/>
          <w:b/>
          <w:bCs/>
          <w:color w:val="auto"/>
          <w:sz w:val="28"/>
          <w:szCs w:val="28"/>
          <w:u w:val="single"/>
          <w:rtl/>
        </w:rPr>
      </w:pPr>
    </w:p>
    <w:p w:rsidR="002C6751" w:rsidRDefault="002C6751" w:rsidP="00307EE6">
      <w:pPr>
        <w:spacing w:line="240" w:lineRule="auto"/>
        <w:rPr>
          <w:rFonts w:ascii="Arial" w:hAnsi="Arial" w:hint="cs"/>
          <w:b/>
          <w:bCs/>
          <w:color w:val="auto"/>
          <w:sz w:val="28"/>
          <w:szCs w:val="28"/>
          <w:u w:val="single"/>
          <w:rtl/>
        </w:rPr>
      </w:pPr>
    </w:p>
    <w:p w:rsidR="002C6751" w:rsidRDefault="002C6751" w:rsidP="00307EE6">
      <w:pPr>
        <w:spacing w:line="240" w:lineRule="auto"/>
        <w:rPr>
          <w:rFonts w:ascii="Arial" w:hAnsi="Arial" w:hint="cs"/>
          <w:b/>
          <w:bCs/>
          <w:color w:val="auto"/>
          <w:sz w:val="28"/>
          <w:szCs w:val="28"/>
          <w:u w:val="single"/>
          <w:rtl/>
        </w:rPr>
      </w:pPr>
    </w:p>
    <w:p w:rsidR="002C6751" w:rsidRDefault="002C6751" w:rsidP="00307EE6">
      <w:pPr>
        <w:spacing w:line="240" w:lineRule="auto"/>
        <w:rPr>
          <w:rFonts w:ascii="Arial" w:hAnsi="Arial" w:hint="cs"/>
          <w:b/>
          <w:bCs/>
          <w:color w:val="auto"/>
          <w:sz w:val="28"/>
          <w:szCs w:val="28"/>
          <w:u w:val="single"/>
          <w:rtl/>
        </w:rPr>
      </w:pPr>
    </w:p>
    <w:p w:rsidR="002C6751" w:rsidRDefault="002C6751" w:rsidP="00307EE6">
      <w:pPr>
        <w:spacing w:line="240" w:lineRule="auto"/>
        <w:rPr>
          <w:rFonts w:ascii="Arial" w:hAnsi="Arial" w:hint="cs"/>
          <w:b/>
          <w:bCs/>
          <w:color w:val="auto"/>
          <w:sz w:val="28"/>
          <w:szCs w:val="28"/>
          <w:u w:val="single"/>
          <w:rtl/>
        </w:rPr>
      </w:pPr>
    </w:p>
    <w:p w:rsidR="002C6751" w:rsidRDefault="002C6751" w:rsidP="00307EE6">
      <w:pPr>
        <w:spacing w:line="240" w:lineRule="auto"/>
        <w:rPr>
          <w:rFonts w:ascii="Arial" w:hAnsi="Arial" w:hint="cs"/>
          <w:b/>
          <w:bCs/>
          <w:color w:val="auto"/>
          <w:sz w:val="28"/>
          <w:szCs w:val="28"/>
          <w:u w:val="single"/>
          <w:rtl/>
        </w:rPr>
      </w:pPr>
    </w:p>
    <w:p w:rsidR="002C6751" w:rsidRDefault="002C6751" w:rsidP="00307EE6">
      <w:pPr>
        <w:spacing w:line="240" w:lineRule="auto"/>
        <w:rPr>
          <w:rFonts w:ascii="Arial" w:hAnsi="Arial"/>
          <w:b/>
          <w:bCs/>
          <w:color w:val="auto"/>
          <w:sz w:val="28"/>
          <w:szCs w:val="28"/>
          <w:u w:val="single"/>
          <w:rtl/>
        </w:rPr>
      </w:pPr>
    </w:p>
    <w:p w:rsidR="00CC0C73" w:rsidRPr="00CC0C73" w:rsidRDefault="00CC0C73" w:rsidP="00307EE6">
      <w:pPr>
        <w:spacing w:line="240" w:lineRule="auto"/>
        <w:rPr>
          <w:rFonts w:ascii="Arial" w:hAnsi="Arial"/>
          <w:b/>
          <w:bCs/>
          <w:color w:val="auto"/>
          <w:sz w:val="28"/>
          <w:szCs w:val="28"/>
          <w:u w:val="single"/>
          <w:rtl/>
        </w:rPr>
      </w:pPr>
      <w:r w:rsidRPr="00CC0C73">
        <w:rPr>
          <w:rFonts w:ascii="Arial" w:hAnsi="Arial" w:hint="cs"/>
          <w:b/>
          <w:bCs/>
          <w:color w:val="auto"/>
          <w:sz w:val="28"/>
          <w:szCs w:val="28"/>
          <w:u w:val="single"/>
          <w:rtl/>
        </w:rPr>
        <w:t>שאלה 12:</w:t>
      </w:r>
    </w:p>
    <w:p w:rsidR="00D17AD8" w:rsidRPr="00CC0C73" w:rsidRDefault="00D17AD8" w:rsidP="00307EE6">
      <w:pPr>
        <w:spacing w:line="240" w:lineRule="auto"/>
        <w:rPr>
          <w:rFonts w:ascii="Arial" w:hAnsi="Arial"/>
          <w:sz w:val="28"/>
          <w:szCs w:val="28"/>
        </w:rPr>
      </w:pPr>
      <w:r w:rsidRPr="00CC0C73">
        <w:rPr>
          <w:rFonts w:ascii="Arial" w:hAnsi="Arial"/>
          <w:sz w:val="28"/>
          <w:szCs w:val="28"/>
          <w:rtl/>
        </w:rPr>
        <w:t>האם המציע יידרש לקיים סיורי שטח?</w:t>
      </w:r>
    </w:p>
    <w:p w:rsidR="00CC0C73" w:rsidRPr="00CC0C73" w:rsidRDefault="00CC0C73" w:rsidP="00307EE6">
      <w:pPr>
        <w:spacing w:line="240" w:lineRule="auto"/>
        <w:rPr>
          <w:rFonts w:ascii="Arial" w:hAnsi="Arial"/>
          <w:b/>
          <w:bCs/>
          <w:color w:val="auto"/>
          <w:sz w:val="28"/>
          <w:szCs w:val="28"/>
          <w:u w:val="single"/>
          <w:rtl/>
        </w:rPr>
      </w:pPr>
      <w:r w:rsidRPr="00CC0C73">
        <w:rPr>
          <w:rFonts w:ascii="Arial" w:hAnsi="Arial" w:hint="cs"/>
          <w:b/>
          <w:bCs/>
          <w:color w:val="auto"/>
          <w:sz w:val="28"/>
          <w:szCs w:val="28"/>
          <w:u w:val="single"/>
          <w:rtl/>
        </w:rPr>
        <w:t>תשובה:</w:t>
      </w:r>
    </w:p>
    <w:p w:rsidR="00D17AD8" w:rsidRDefault="00D17AD8" w:rsidP="00307EE6">
      <w:pPr>
        <w:spacing w:line="240" w:lineRule="auto"/>
        <w:rPr>
          <w:rFonts w:ascii="Arial" w:hAnsi="Arial"/>
          <w:color w:val="auto"/>
          <w:sz w:val="28"/>
          <w:szCs w:val="28"/>
          <w:rtl/>
        </w:rPr>
      </w:pPr>
      <w:r w:rsidRPr="00CC0C73">
        <w:rPr>
          <w:rFonts w:ascii="Arial" w:hAnsi="Arial" w:hint="cs"/>
          <w:color w:val="auto"/>
          <w:sz w:val="28"/>
          <w:szCs w:val="28"/>
          <w:rtl/>
        </w:rPr>
        <w:t>ככלל, המציע אינו נדרש לסיורי שטח, חריגים יידונו לגופו של עניין.</w:t>
      </w:r>
    </w:p>
    <w:p w:rsidR="00CC0C73" w:rsidRDefault="00CC0C73" w:rsidP="00307EE6">
      <w:pPr>
        <w:spacing w:line="240" w:lineRule="auto"/>
        <w:rPr>
          <w:rFonts w:ascii="Arial" w:hAnsi="Arial"/>
          <w:color w:val="auto"/>
          <w:sz w:val="28"/>
          <w:szCs w:val="28"/>
          <w:rtl/>
        </w:rPr>
      </w:pPr>
    </w:p>
    <w:p w:rsidR="00BD7EFD" w:rsidRDefault="00BD7EFD" w:rsidP="00307EE6">
      <w:pPr>
        <w:spacing w:line="240" w:lineRule="auto"/>
        <w:rPr>
          <w:rFonts w:ascii="Arial" w:hAnsi="Arial"/>
          <w:color w:val="auto"/>
          <w:sz w:val="28"/>
          <w:szCs w:val="28"/>
          <w:rtl/>
        </w:rPr>
      </w:pPr>
    </w:p>
    <w:p w:rsidR="00CC0C73" w:rsidRPr="00CC0C73" w:rsidRDefault="00EB5596" w:rsidP="00307EE6">
      <w:pPr>
        <w:spacing w:line="240" w:lineRule="auto"/>
        <w:rPr>
          <w:rFonts w:ascii="Arial" w:hAnsi="Arial"/>
          <w:b/>
          <w:bCs/>
          <w:color w:val="auto"/>
          <w:sz w:val="28"/>
          <w:szCs w:val="28"/>
          <w:u w:val="single"/>
          <w:rtl/>
        </w:rPr>
      </w:pPr>
      <w:r>
        <w:rPr>
          <w:rFonts w:ascii="Arial" w:hAnsi="Arial" w:hint="cs"/>
          <w:b/>
          <w:bCs/>
          <w:color w:val="auto"/>
          <w:sz w:val="28"/>
          <w:szCs w:val="28"/>
          <w:u w:val="single"/>
          <w:rtl/>
        </w:rPr>
        <w:t xml:space="preserve">שאלה </w:t>
      </w:r>
      <w:r w:rsidR="00CC0C73" w:rsidRPr="00CC0C73">
        <w:rPr>
          <w:rFonts w:ascii="Arial" w:hAnsi="Arial" w:hint="cs"/>
          <w:b/>
          <w:bCs/>
          <w:color w:val="auto"/>
          <w:sz w:val="28"/>
          <w:szCs w:val="28"/>
          <w:u w:val="single"/>
          <w:rtl/>
        </w:rPr>
        <w:t>13:</w:t>
      </w:r>
    </w:p>
    <w:p w:rsidR="00D17AD8" w:rsidRPr="00CC0C73" w:rsidRDefault="00D17AD8" w:rsidP="00307EE6">
      <w:pPr>
        <w:spacing w:line="240" w:lineRule="auto"/>
        <w:rPr>
          <w:rFonts w:ascii="Arial" w:hAnsi="Arial"/>
          <w:sz w:val="28"/>
          <w:szCs w:val="28"/>
        </w:rPr>
      </w:pPr>
      <w:r w:rsidRPr="00CC0C73">
        <w:rPr>
          <w:rFonts w:ascii="Arial" w:hAnsi="Arial"/>
          <w:sz w:val="28"/>
          <w:szCs w:val="28"/>
          <w:rtl/>
        </w:rPr>
        <w:t xml:space="preserve">האם המציע יידרש להופיע בפני הועדה הבין משרדית למתן היתרים לנמק המלצותיו? </w:t>
      </w:r>
    </w:p>
    <w:p w:rsidR="00CC0C73" w:rsidRPr="00CC0C73" w:rsidRDefault="00CC0C73" w:rsidP="00307EE6">
      <w:pPr>
        <w:spacing w:line="240" w:lineRule="auto"/>
        <w:rPr>
          <w:b/>
          <w:bCs/>
          <w:sz w:val="28"/>
          <w:szCs w:val="28"/>
          <w:u w:val="single"/>
          <w:rtl/>
        </w:rPr>
      </w:pPr>
      <w:r w:rsidRPr="00CC0C73">
        <w:rPr>
          <w:rFonts w:hint="cs"/>
          <w:b/>
          <w:bCs/>
          <w:sz w:val="28"/>
          <w:szCs w:val="28"/>
          <w:u w:val="single"/>
          <w:rtl/>
        </w:rPr>
        <w:t>תשובה:</w:t>
      </w:r>
    </w:p>
    <w:p w:rsidR="00D17AD8" w:rsidRPr="00CC0C73" w:rsidRDefault="00D17AD8" w:rsidP="00307EE6">
      <w:pPr>
        <w:spacing w:line="240" w:lineRule="auto"/>
        <w:rPr>
          <w:rFonts w:ascii="Arial" w:hAnsi="Arial"/>
          <w:color w:val="auto"/>
          <w:sz w:val="28"/>
          <w:szCs w:val="28"/>
          <w:rtl/>
        </w:rPr>
      </w:pPr>
      <w:r w:rsidRPr="00CC0C73">
        <w:rPr>
          <w:rFonts w:ascii="Arial" w:hAnsi="Arial" w:hint="cs"/>
          <w:color w:val="auto"/>
          <w:sz w:val="28"/>
          <w:szCs w:val="28"/>
          <w:rtl/>
        </w:rPr>
        <w:t>ככלל, המציע אינו נדרש להופיע בפני הוועדה הנ"ל, חריגים יידונו לגופו של עניין.</w:t>
      </w:r>
    </w:p>
    <w:p w:rsidR="00D17AD8" w:rsidRPr="00D17AD8" w:rsidRDefault="00D17AD8" w:rsidP="00307EE6">
      <w:pPr>
        <w:spacing w:line="240" w:lineRule="auto"/>
        <w:rPr>
          <w:sz w:val="28"/>
          <w:szCs w:val="28"/>
        </w:rPr>
      </w:pPr>
    </w:p>
    <w:p w:rsidR="004860E5" w:rsidRDefault="00EB5596" w:rsidP="00307EE6">
      <w:pPr>
        <w:spacing w:line="240" w:lineRule="auto"/>
        <w:rPr>
          <w:b/>
          <w:bCs/>
          <w:sz w:val="28"/>
          <w:szCs w:val="28"/>
          <w:u w:val="single"/>
          <w:rtl/>
        </w:rPr>
      </w:pPr>
      <w:r w:rsidRPr="00EB5596">
        <w:rPr>
          <w:rFonts w:hint="cs"/>
          <w:b/>
          <w:bCs/>
          <w:sz w:val="28"/>
          <w:szCs w:val="28"/>
          <w:u w:val="single"/>
          <w:rtl/>
        </w:rPr>
        <w:t>שאלה 14:</w:t>
      </w:r>
    </w:p>
    <w:p w:rsidR="00EB5596" w:rsidRDefault="00EB5596" w:rsidP="00307EE6">
      <w:pPr>
        <w:spacing w:line="240" w:lineRule="auto"/>
        <w:rPr>
          <w:rFonts w:ascii="Arial" w:hAnsi="Arial"/>
          <w:color w:val="auto"/>
          <w:sz w:val="28"/>
          <w:szCs w:val="28"/>
          <w:rtl/>
        </w:rPr>
      </w:pPr>
      <w:r w:rsidRPr="00EB5596">
        <w:rPr>
          <w:rFonts w:ascii="Arial" w:hAnsi="Arial"/>
          <w:color w:val="auto"/>
          <w:sz w:val="28"/>
          <w:szCs w:val="28"/>
          <w:rtl/>
        </w:rPr>
        <w:t>לסעיף 8, אומדן, האומדן אינו ברור ואינו מגדיר את היקף המאמץ הנדרש. אנו מבקשים אישורכם כי נדרש יועץ אחד, במשרה מלאה, לביצוע המשימות הנדרשות.</w:t>
      </w:r>
    </w:p>
    <w:p w:rsidR="00EB5596" w:rsidRPr="00EB5596" w:rsidRDefault="00EB5596" w:rsidP="00307EE6">
      <w:pPr>
        <w:spacing w:line="240" w:lineRule="auto"/>
        <w:rPr>
          <w:rFonts w:ascii="Arial" w:hAnsi="Arial"/>
          <w:b/>
          <w:bCs/>
          <w:color w:val="auto"/>
          <w:sz w:val="28"/>
          <w:szCs w:val="28"/>
          <w:u w:val="single"/>
        </w:rPr>
      </w:pPr>
      <w:r w:rsidRPr="00EB5596">
        <w:rPr>
          <w:rFonts w:ascii="Arial" w:hAnsi="Arial" w:hint="cs"/>
          <w:b/>
          <w:bCs/>
          <w:color w:val="auto"/>
          <w:sz w:val="28"/>
          <w:szCs w:val="28"/>
          <w:u w:val="single"/>
          <w:rtl/>
        </w:rPr>
        <w:t>תשובה:</w:t>
      </w:r>
    </w:p>
    <w:p w:rsidR="00EB5596" w:rsidRDefault="00EB5596" w:rsidP="00307EE6">
      <w:pPr>
        <w:spacing w:line="240" w:lineRule="auto"/>
        <w:rPr>
          <w:sz w:val="28"/>
          <w:szCs w:val="28"/>
          <w:rtl/>
        </w:rPr>
      </w:pPr>
      <w:r>
        <w:rPr>
          <w:rFonts w:hint="cs"/>
          <w:sz w:val="28"/>
          <w:szCs w:val="28"/>
          <w:rtl/>
        </w:rPr>
        <w:t>יועץ אחד מסוגל לבצע את העבודה הנדרשת. המכרז מתייחס למתן והספקת תפוקות ואינו מתייחס להיקף משרה.</w:t>
      </w:r>
    </w:p>
    <w:p w:rsidR="00EB5596" w:rsidRDefault="00EB5596" w:rsidP="00307EE6">
      <w:pPr>
        <w:spacing w:line="240" w:lineRule="auto"/>
        <w:rPr>
          <w:sz w:val="28"/>
          <w:szCs w:val="28"/>
          <w:rtl/>
        </w:rPr>
      </w:pPr>
    </w:p>
    <w:p w:rsidR="00EB5596" w:rsidRDefault="00EB5596" w:rsidP="00307EE6">
      <w:pPr>
        <w:spacing w:line="240" w:lineRule="auto"/>
        <w:rPr>
          <w:sz w:val="28"/>
          <w:szCs w:val="28"/>
          <w:rtl/>
        </w:rPr>
      </w:pPr>
    </w:p>
    <w:p w:rsidR="00EB5596" w:rsidRDefault="005C4050" w:rsidP="00307EE6">
      <w:pPr>
        <w:spacing w:line="240" w:lineRule="auto"/>
        <w:rPr>
          <w:b/>
          <w:bCs/>
          <w:sz w:val="28"/>
          <w:szCs w:val="28"/>
          <w:u w:val="single"/>
          <w:rtl/>
        </w:rPr>
      </w:pPr>
      <w:r w:rsidRPr="005C4050">
        <w:rPr>
          <w:rFonts w:hint="cs"/>
          <w:b/>
          <w:bCs/>
          <w:sz w:val="28"/>
          <w:szCs w:val="28"/>
          <w:u w:val="single"/>
          <w:rtl/>
        </w:rPr>
        <w:t>שאלה 15:</w:t>
      </w:r>
    </w:p>
    <w:p w:rsidR="005C4050" w:rsidRPr="005C4050" w:rsidRDefault="005C4050" w:rsidP="00307EE6">
      <w:pPr>
        <w:spacing w:line="240" w:lineRule="auto"/>
        <w:rPr>
          <w:sz w:val="28"/>
          <w:szCs w:val="28"/>
          <w:rtl/>
        </w:rPr>
      </w:pPr>
      <w:r w:rsidRPr="005C4050">
        <w:rPr>
          <w:rFonts w:hint="cs"/>
          <w:sz w:val="28"/>
          <w:szCs w:val="28"/>
          <w:rtl/>
        </w:rPr>
        <w:t>בשל</w:t>
      </w:r>
      <w:r w:rsidRPr="005C4050">
        <w:rPr>
          <w:sz w:val="28"/>
          <w:szCs w:val="28"/>
          <w:rtl/>
        </w:rPr>
        <w:t xml:space="preserve"> </w:t>
      </w:r>
      <w:r w:rsidRPr="005C4050">
        <w:rPr>
          <w:rFonts w:hint="cs"/>
          <w:sz w:val="28"/>
          <w:szCs w:val="28"/>
          <w:rtl/>
        </w:rPr>
        <w:t>העובדה</w:t>
      </w:r>
      <w:r w:rsidRPr="005C4050">
        <w:rPr>
          <w:sz w:val="28"/>
          <w:szCs w:val="28"/>
          <w:rtl/>
        </w:rPr>
        <w:t xml:space="preserve"> </w:t>
      </w:r>
      <w:r w:rsidRPr="005C4050">
        <w:rPr>
          <w:rFonts w:hint="cs"/>
          <w:sz w:val="28"/>
          <w:szCs w:val="28"/>
          <w:rtl/>
        </w:rPr>
        <w:t>כי</w:t>
      </w:r>
      <w:r w:rsidRPr="005C4050">
        <w:rPr>
          <w:sz w:val="28"/>
          <w:szCs w:val="28"/>
          <w:rtl/>
        </w:rPr>
        <w:t xml:space="preserve"> </w:t>
      </w:r>
      <w:r w:rsidRPr="005C4050">
        <w:rPr>
          <w:rFonts w:hint="cs"/>
          <w:sz w:val="28"/>
          <w:szCs w:val="28"/>
          <w:rtl/>
        </w:rPr>
        <w:t>דרוש</w:t>
      </w:r>
      <w:r w:rsidRPr="005C4050">
        <w:rPr>
          <w:sz w:val="28"/>
          <w:szCs w:val="28"/>
          <w:rtl/>
        </w:rPr>
        <w:t xml:space="preserve"> </w:t>
      </w:r>
      <w:r w:rsidRPr="005C4050">
        <w:rPr>
          <w:rFonts w:hint="cs"/>
          <w:sz w:val="28"/>
          <w:szCs w:val="28"/>
          <w:rtl/>
        </w:rPr>
        <w:t>ידע</w:t>
      </w:r>
      <w:r w:rsidRPr="005C4050">
        <w:rPr>
          <w:sz w:val="28"/>
          <w:szCs w:val="28"/>
          <w:rtl/>
        </w:rPr>
        <w:t xml:space="preserve"> </w:t>
      </w:r>
      <w:r w:rsidRPr="005C4050">
        <w:rPr>
          <w:rFonts w:hint="cs"/>
          <w:sz w:val="28"/>
          <w:szCs w:val="28"/>
          <w:rtl/>
        </w:rPr>
        <w:t>רב</w:t>
      </w:r>
      <w:r w:rsidRPr="005C4050">
        <w:rPr>
          <w:sz w:val="28"/>
          <w:szCs w:val="28"/>
          <w:rtl/>
        </w:rPr>
        <w:t xml:space="preserve"> </w:t>
      </w:r>
      <w:r w:rsidRPr="005C4050">
        <w:rPr>
          <w:rFonts w:hint="cs"/>
          <w:sz w:val="28"/>
          <w:szCs w:val="28"/>
          <w:rtl/>
        </w:rPr>
        <w:t>ומעמיק</w:t>
      </w:r>
      <w:r w:rsidRPr="005C4050">
        <w:rPr>
          <w:sz w:val="28"/>
          <w:szCs w:val="28"/>
          <w:rtl/>
        </w:rPr>
        <w:t xml:space="preserve"> </w:t>
      </w:r>
      <w:r w:rsidRPr="005C4050">
        <w:rPr>
          <w:rFonts w:hint="cs"/>
          <w:sz w:val="28"/>
          <w:szCs w:val="28"/>
          <w:rtl/>
        </w:rPr>
        <w:t>בתוכנות</w:t>
      </w:r>
      <w:r w:rsidRPr="005C4050">
        <w:rPr>
          <w:sz w:val="28"/>
          <w:szCs w:val="28"/>
          <w:rtl/>
        </w:rPr>
        <w:t xml:space="preserve"> </w:t>
      </w:r>
      <w:r w:rsidRPr="005C4050">
        <w:rPr>
          <w:rFonts w:hint="cs"/>
          <w:sz w:val="28"/>
          <w:szCs w:val="28"/>
          <w:rtl/>
        </w:rPr>
        <w:t>האקסל</w:t>
      </w:r>
      <w:r w:rsidRPr="005C4050">
        <w:rPr>
          <w:sz w:val="28"/>
          <w:szCs w:val="28"/>
          <w:rtl/>
        </w:rPr>
        <w:t xml:space="preserve">, </w:t>
      </w:r>
      <w:r w:rsidRPr="005C4050">
        <w:rPr>
          <w:rFonts w:hint="cs"/>
          <w:sz w:val="28"/>
          <w:szCs w:val="28"/>
          <w:rtl/>
        </w:rPr>
        <w:t>האם</w:t>
      </w:r>
      <w:r w:rsidRPr="005C4050">
        <w:rPr>
          <w:sz w:val="28"/>
          <w:szCs w:val="28"/>
          <w:rtl/>
        </w:rPr>
        <w:t xml:space="preserve"> </w:t>
      </w:r>
      <w:r w:rsidRPr="005C4050">
        <w:rPr>
          <w:rFonts w:hint="cs"/>
          <w:sz w:val="28"/>
          <w:szCs w:val="28"/>
          <w:rtl/>
        </w:rPr>
        <w:t>ניתן</w:t>
      </w:r>
      <w:r w:rsidRPr="005C4050">
        <w:rPr>
          <w:sz w:val="28"/>
          <w:szCs w:val="28"/>
          <w:rtl/>
        </w:rPr>
        <w:t xml:space="preserve"> </w:t>
      </w:r>
      <w:r w:rsidRPr="005C4050">
        <w:rPr>
          <w:rFonts w:hint="cs"/>
          <w:sz w:val="28"/>
          <w:szCs w:val="28"/>
          <w:rtl/>
        </w:rPr>
        <w:t>לבנות</w:t>
      </w:r>
      <w:r w:rsidRPr="005C4050">
        <w:rPr>
          <w:sz w:val="28"/>
          <w:szCs w:val="28"/>
          <w:rtl/>
        </w:rPr>
        <w:t xml:space="preserve"> </w:t>
      </w:r>
      <w:r w:rsidRPr="005C4050">
        <w:rPr>
          <w:rFonts w:hint="cs"/>
          <w:sz w:val="28"/>
          <w:szCs w:val="28"/>
          <w:rtl/>
        </w:rPr>
        <w:t>לצורך</w:t>
      </w:r>
      <w:r w:rsidRPr="005C4050">
        <w:rPr>
          <w:sz w:val="28"/>
          <w:szCs w:val="28"/>
          <w:rtl/>
        </w:rPr>
        <w:t xml:space="preserve"> </w:t>
      </w:r>
      <w:r w:rsidRPr="005C4050">
        <w:rPr>
          <w:rFonts w:hint="cs"/>
          <w:sz w:val="28"/>
          <w:szCs w:val="28"/>
          <w:rtl/>
        </w:rPr>
        <w:t>המכרז</w:t>
      </w:r>
      <w:r w:rsidRPr="005C4050">
        <w:rPr>
          <w:sz w:val="28"/>
          <w:szCs w:val="28"/>
          <w:rtl/>
        </w:rPr>
        <w:t xml:space="preserve"> </w:t>
      </w:r>
      <w:r w:rsidRPr="005C4050">
        <w:rPr>
          <w:rFonts w:hint="cs"/>
          <w:sz w:val="28"/>
          <w:szCs w:val="28"/>
          <w:rtl/>
        </w:rPr>
        <w:t>צוות</w:t>
      </w:r>
      <w:r w:rsidRPr="005C4050">
        <w:rPr>
          <w:sz w:val="28"/>
          <w:szCs w:val="28"/>
          <w:rtl/>
        </w:rPr>
        <w:t xml:space="preserve"> </w:t>
      </w:r>
      <w:r w:rsidRPr="005C4050">
        <w:rPr>
          <w:rFonts w:hint="cs"/>
          <w:sz w:val="28"/>
          <w:szCs w:val="28"/>
          <w:rtl/>
        </w:rPr>
        <w:t>המורכב</w:t>
      </w:r>
      <w:r w:rsidRPr="005C4050">
        <w:rPr>
          <w:sz w:val="28"/>
          <w:szCs w:val="28"/>
          <w:rtl/>
        </w:rPr>
        <w:t xml:space="preserve"> </w:t>
      </w:r>
      <w:r w:rsidRPr="005C4050">
        <w:rPr>
          <w:rFonts w:hint="cs"/>
          <w:sz w:val="28"/>
          <w:szCs w:val="28"/>
          <w:rtl/>
        </w:rPr>
        <w:t>ממנהל</w:t>
      </w:r>
      <w:r w:rsidRPr="005C4050">
        <w:rPr>
          <w:sz w:val="28"/>
          <w:szCs w:val="28"/>
          <w:rtl/>
        </w:rPr>
        <w:t xml:space="preserve"> </w:t>
      </w:r>
      <w:r w:rsidRPr="005C4050">
        <w:rPr>
          <w:rFonts w:hint="cs"/>
          <w:sz w:val="28"/>
          <w:szCs w:val="28"/>
          <w:rtl/>
        </w:rPr>
        <w:t>הפרויקט</w:t>
      </w:r>
      <w:r w:rsidRPr="005C4050">
        <w:rPr>
          <w:sz w:val="28"/>
          <w:szCs w:val="28"/>
          <w:rtl/>
        </w:rPr>
        <w:t xml:space="preserve"> </w:t>
      </w:r>
      <w:r w:rsidRPr="005C4050">
        <w:rPr>
          <w:rFonts w:hint="cs"/>
          <w:sz w:val="28"/>
          <w:szCs w:val="28"/>
          <w:rtl/>
        </w:rPr>
        <w:t>הבקיא</w:t>
      </w:r>
      <w:r w:rsidRPr="005C4050">
        <w:rPr>
          <w:sz w:val="28"/>
          <w:szCs w:val="28"/>
          <w:rtl/>
        </w:rPr>
        <w:t xml:space="preserve"> </w:t>
      </w:r>
      <w:r w:rsidRPr="005C4050">
        <w:rPr>
          <w:rFonts w:hint="cs"/>
          <w:sz w:val="28"/>
          <w:szCs w:val="28"/>
          <w:rtl/>
        </w:rPr>
        <w:t>בכימיה</w:t>
      </w:r>
      <w:r w:rsidRPr="005C4050">
        <w:rPr>
          <w:sz w:val="28"/>
          <w:szCs w:val="28"/>
          <w:rtl/>
        </w:rPr>
        <w:t xml:space="preserve"> </w:t>
      </w:r>
      <w:r w:rsidRPr="005C4050">
        <w:rPr>
          <w:rFonts w:hint="cs"/>
          <w:sz w:val="28"/>
          <w:szCs w:val="28"/>
          <w:rtl/>
        </w:rPr>
        <w:t>ופיזיקה</w:t>
      </w:r>
      <w:r w:rsidRPr="005C4050">
        <w:rPr>
          <w:sz w:val="28"/>
          <w:szCs w:val="28"/>
          <w:rtl/>
        </w:rPr>
        <w:t xml:space="preserve"> </w:t>
      </w:r>
      <w:r w:rsidRPr="005C4050">
        <w:rPr>
          <w:rFonts w:hint="cs"/>
          <w:sz w:val="28"/>
          <w:szCs w:val="28"/>
          <w:rtl/>
        </w:rPr>
        <w:t>של</w:t>
      </w:r>
      <w:r w:rsidRPr="005C4050">
        <w:rPr>
          <w:sz w:val="28"/>
          <w:szCs w:val="28"/>
          <w:rtl/>
        </w:rPr>
        <w:t xml:space="preserve"> </w:t>
      </w:r>
      <w:r w:rsidRPr="005C4050">
        <w:rPr>
          <w:rFonts w:hint="cs"/>
          <w:sz w:val="28"/>
          <w:szCs w:val="28"/>
          <w:rtl/>
        </w:rPr>
        <w:t>מזהמים</w:t>
      </w:r>
      <w:r w:rsidRPr="005C4050">
        <w:rPr>
          <w:sz w:val="28"/>
          <w:szCs w:val="28"/>
          <w:rtl/>
        </w:rPr>
        <w:t xml:space="preserve"> </w:t>
      </w:r>
      <w:r w:rsidRPr="005C4050">
        <w:rPr>
          <w:rFonts w:hint="cs"/>
          <w:sz w:val="28"/>
          <w:szCs w:val="28"/>
          <w:rtl/>
        </w:rPr>
        <w:t>והשלכותיהם</w:t>
      </w:r>
      <w:r w:rsidRPr="005C4050">
        <w:rPr>
          <w:sz w:val="28"/>
          <w:szCs w:val="28"/>
          <w:rtl/>
        </w:rPr>
        <w:t xml:space="preserve"> </w:t>
      </w:r>
      <w:r w:rsidRPr="005C4050">
        <w:rPr>
          <w:rFonts w:hint="cs"/>
          <w:sz w:val="28"/>
          <w:szCs w:val="28"/>
          <w:rtl/>
        </w:rPr>
        <w:t>הסביבתיות</w:t>
      </w:r>
      <w:r w:rsidRPr="005C4050">
        <w:rPr>
          <w:sz w:val="28"/>
          <w:szCs w:val="28"/>
          <w:rtl/>
        </w:rPr>
        <w:t xml:space="preserve"> </w:t>
      </w:r>
      <w:r w:rsidRPr="005C4050">
        <w:rPr>
          <w:rFonts w:hint="cs"/>
          <w:sz w:val="28"/>
          <w:szCs w:val="28"/>
          <w:rtl/>
        </w:rPr>
        <w:t>ובנוסף</w:t>
      </w:r>
      <w:r w:rsidRPr="005C4050">
        <w:rPr>
          <w:sz w:val="28"/>
          <w:szCs w:val="28"/>
          <w:rtl/>
        </w:rPr>
        <w:t xml:space="preserve"> </w:t>
      </w:r>
      <w:r w:rsidRPr="005C4050">
        <w:rPr>
          <w:rFonts w:hint="cs"/>
          <w:sz w:val="28"/>
          <w:szCs w:val="28"/>
          <w:rtl/>
        </w:rPr>
        <w:t>סטודנט</w:t>
      </w:r>
      <w:r w:rsidRPr="005C4050">
        <w:rPr>
          <w:sz w:val="28"/>
          <w:szCs w:val="28"/>
          <w:rtl/>
        </w:rPr>
        <w:t xml:space="preserve"> </w:t>
      </w:r>
      <w:r w:rsidRPr="005C4050">
        <w:rPr>
          <w:rFonts w:hint="cs"/>
          <w:sz w:val="28"/>
          <w:szCs w:val="28"/>
          <w:rtl/>
        </w:rPr>
        <w:t>מתחום</w:t>
      </w:r>
      <w:r w:rsidRPr="005C4050">
        <w:rPr>
          <w:sz w:val="28"/>
          <w:szCs w:val="28"/>
          <w:rtl/>
        </w:rPr>
        <w:t xml:space="preserve"> </w:t>
      </w:r>
      <w:r w:rsidRPr="005C4050">
        <w:rPr>
          <w:rFonts w:hint="cs"/>
          <w:sz w:val="28"/>
          <w:szCs w:val="28"/>
          <w:rtl/>
        </w:rPr>
        <w:t>תעשייה</w:t>
      </w:r>
      <w:r w:rsidRPr="005C4050">
        <w:rPr>
          <w:sz w:val="28"/>
          <w:szCs w:val="28"/>
          <w:rtl/>
        </w:rPr>
        <w:t xml:space="preserve"> </w:t>
      </w:r>
      <w:r w:rsidRPr="005C4050">
        <w:rPr>
          <w:rFonts w:hint="cs"/>
          <w:sz w:val="28"/>
          <w:szCs w:val="28"/>
          <w:rtl/>
        </w:rPr>
        <w:t>וניהול</w:t>
      </w:r>
      <w:r w:rsidRPr="005C4050">
        <w:rPr>
          <w:sz w:val="28"/>
          <w:szCs w:val="28"/>
          <w:rtl/>
        </w:rPr>
        <w:t xml:space="preserve"> </w:t>
      </w:r>
      <w:r w:rsidRPr="005C4050">
        <w:rPr>
          <w:rFonts w:hint="cs"/>
          <w:sz w:val="28"/>
          <w:szCs w:val="28"/>
          <w:rtl/>
        </w:rPr>
        <w:t>בעל</w:t>
      </w:r>
      <w:r w:rsidRPr="005C4050">
        <w:rPr>
          <w:sz w:val="28"/>
          <w:szCs w:val="28"/>
          <w:rtl/>
        </w:rPr>
        <w:t xml:space="preserve"> </w:t>
      </w:r>
      <w:r w:rsidRPr="005C4050">
        <w:rPr>
          <w:rFonts w:hint="cs"/>
          <w:sz w:val="28"/>
          <w:szCs w:val="28"/>
          <w:rtl/>
        </w:rPr>
        <w:t>ידע</w:t>
      </w:r>
      <w:r w:rsidRPr="005C4050">
        <w:rPr>
          <w:sz w:val="28"/>
          <w:szCs w:val="28"/>
          <w:rtl/>
        </w:rPr>
        <w:t xml:space="preserve"> </w:t>
      </w:r>
      <w:r w:rsidRPr="005C4050">
        <w:rPr>
          <w:rFonts w:hint="cs"/>
          <w:sz w:val="28"/>
          <w:szCs w:val="28"/>
          <w:rtl/>
        </w:rPr>
        <w:t>מעמיק</w:t>
      </w:r>
      <w:r w:rsidRPr="005C4050">
        <w:rPr>
          <w:sz w:val="28"/>
          <w:szCs w:val="28"/>
          <w:rtl/>
        </w:rPr>
        <w:t xml:space="preserve"> </w:t>
      </w:r>
      <w:r w:rsidRPr="005C4050">
        <w:rPr>
          <w:rFonts w:hint="cs"/>
          <w:sz w:val="28"/>
          <w:szCs w:val="28"/>
          <w:rtl/>
        </w:rPr>
        <w:t>באקסל</w:t>
      </w:r>
      <w:r w:rsidRPr="005C4050">
        <w:rPr>
          <w:sz w:val="28"/>
          <w:szCs w:val="28"/>
          <w:rtl/>
        </w:rPr>
        <w:t>.</w:t>
      </w:r>
    </w:p>
    <w:p w:rsidR="005C4050" w:rsidRDefault="005C4050" w:rsidP="00307EE6">
      <w:pPr>
        <w:spacing w:after="200" w:line="240" w:lineRule="auto"/>
        <w:contextualSpacing/>
        <w:rPr>
          <w:b/>
          <w:bCs/>
          <w:sz w:val="28"/>
          <w:szCs w:val="28"/>
          <w:u w:val="single"/>
          <w:rtl/>
        </w:rPr>
      </w:pPr>
      <w:r w:rsidRPr="00154630">
        <w:rPr>
          <w:rFonts w:hint="cs"/>
          <w:b/>
          <w:bCs/>
          <w:sz w:val="28"/>
          <w:szCs w:val="28"/>
          <w:u w:val="single"/>
          <w:rtl/>
        </w:rPr>
        <w:t>תשובה:</w:t>
      </w:r>
    </w:p>
    <w:p w:rsidR="00DA17BC" w:rsidRPr="00DA17BC" w:rsidRDefault="00376262" w:rsidP="00DA17BC">
      <w:pPr>
        <w:spacing w:line="240" w:lineRule="auto"/>
        <w:rPr>
          <w:sz w:val="28"/>
          <w:szCs w:val="28"/>
        </w:rPr>
      </w:pPr>
      <w:r>
        <w:rPr>
          <w:rFonts w:hint="cs"/>
          <w:sz w:val="28"/>
          <w:szCs w:val="28"/>
          <w:rtl/>
        </w:rPr>
        <w:t>כאמור במסמכי המכרז המשרד מעוניין לעבוד עם נותן שירותים אחד, שיעמוד בתנאי הסף כמוגדר במסמכי המכרז.</w:t>
      </w:r>
    </w:p>
    <w:p w:rsidR="00154630" w:rsidRPr="00DA17BC" w:rsidRDefault="00154630" w:rsidP="00307EE6">
      <w:pPr>
        <w:spacing w:after="200" w:line="240" w:lineRule="auto"/>
        <w:contextualSpacing/>
        <w:rPr>
          <w:b/>
          <w:bCs/>
          <w:sz w:val="28"/>
          <w:szCs w:val="28"/>
          <w:u w:val="single"/>
          <w:rtl/>
        </w:rPr>
      </w:pPr>
    </w:p>
    <w:p w:rsidR="005C4050" w:rsidRPr="005C4050" w:rsidRDefault="005C4050" w:rsidP="00307EE6">
      <w:pPr>
        <w:spacing w:after="200" w:line="240" w:lineRule="auto"/>
        <w:contextualSpacing/>
        <w:rPr>
          <w:b/>
          <w:bCs/>
          <w:sz w:val="28"/>
          <w:szCs w:val="28"/>
          <w:u w:val="single"/>
        </w:rPr>
      </w:pPr>
    </w:p>
    <w:p w:rsidR="005C4050" w:rsidRPr="005C4050" w:rsidRDefault="005C4050" w:rsidP="00307EE6">
      <w:pPr>
        <w:spacing w:after="200" w:line="240" w:lineRule="auto"/>
        <w:contextualSpacing/>
        <w:rPr>
          <w:rFonts w:ascii="Arial" w:hAnsi="Arial"/>
          <w:b/>
          <w:bCs/>
          <w:sz w:val="28"/>
          <w:szCs w:val="28"/>
          <w:u w:val="single"/>
          <w:rtl/>
        </w:rPr>
      </w:pPr>
      <w:r w:rsidRPr="005C4050">
        <w:rPr>
          <w:rFonts w:ascii="Arial" w:hAnsi="Arial" w:hint="cs"/>
          <w:b/>
          <w:bCs/>
          <w:sz w:val="28"/>
          <w:szCs w:val="28"/>
          <w:u w:val="single"/>
          <w:rtl/>
        </w:rPr>
        <w:t>שאלה 16:</w:t>
      </w:r>
    </w:p>
    <w:p w:rsidR="005C4050" w:rsidRDefault="005C4050" w:rsidP="00307EE6">
      <w:pPr>
        <w:spacing w:after="200" w:line="240" w:lineRule="auto"/>
        <w:contextualSpacing/>
        <w:rPr>
          <w:sz w:val="28"/>
          <w:szCs w:val="28"/>
          <w:rtl/>
        </w:rPr>
      </w:pPr>
      <w:r w:rsidRPr="005C4050">
        <w:rPr>
          <w:rFonts w:ascii="Arial" w:hAnsi="Arial" w:hint="cs"/>
          <w:sz w:val="28"/>
          <w:szCs w:val="28"/>
          <w:rtl/>
        </w:rPr>
        <w:t>האם</w:t>
      </w:r>
      <w:r w:rsidRPr="005C4050">
        <w:rPr>
          <w:sz w:val="28"/>
          <w:szCs w:val="28"/>
          <w:rtl/>
        </w:rPr>
        <w:t xml:space="preserve"> </w:t>
      </w:r>
      <w:r w:rsidRPr="005C4050">
        <w:rPr>
          <w:rFonts w:ascii="Arial" w:hAnsi="Arial" w:hint="cs"/>
          <w:sz w:val="28"/>
          <w:szCs w:val="28"/>
          <w:rtl/>
        </w:rPr>
        <w:t>המבחנים</w:t>
      </w:r>
      <w:r w:rsidRPr="005C4050">
        <w:rPr>
          <w:sz w:val="28"/>
          <w:szCs w:val="28"/>
          <w:rtl/>
        </w:rPr>
        <w:t xml:space="preserve"> </w:t>
      </w:r>
      <w:r w:rsidRPr="005C4050">
        <w:rPr>
          <w:rFonts w:ascii="Arial" w:hAnsi="Arial" w:hint="cs"/>
          <w:sz w:val="28"/>
          <w:szCs w:val="28"/>
          <w:rtl/>
        </w:rPr>
        <w:t>המעשיים</w:t>
      </w:r>
      <w:r w:rsidRPr="005C4050">
        <w:rPr>
          <w:sz w:val="28"/>
          <w:szCs w:val="28"/>
          <w:rtl/>
        </w:rPr>
        <w:t xml:space="preserve"> </w:t>
      </w:r>
      <w:r w:rsidRPr="005C4050">
        <w:rPr>
          <w:rFonts w:ascii="Arial" w:hAnsi="Arial" w:hint="cs"/>
          <w:sz w:val="28"/>
          <w:szCs w:val="28"/>
          <w:rtl/>
        </w:rPr>
        <w:t>מבוצעים</w:t>
      </w:r>
      <w:r w:rsidRPr="005C4050">
        <w:rPr>
          <w:sz w:val="28"/>
          <w:szCs w:val="28"/>
          <w:rtl/>
        </w:rPr>
        <w:t xml:space="preserve"> </w:t>
      </w:r>
      <w:r w:rsidRPr="005C4050">
        <w:rPr>
          <w:rFonts w:ascii="Arial" w:hAnsi="Arial" w:hint="cs"/>
          <w:sz w:val="28"/>
          <w:szCs w:val="28"/>
          <w:rtl/>
        </w:rPr>
        <w:t>על</w:t>
      </w:r>
      <w:r w:rsidRPr="005C4050">
        <w:rPr>
          <w:sz w:val="28"/>
          <w:szCs w:val="28"/>
          <w:rtl/>
        </w:rPr>
        <w:t xml:space="preserve"> </w:t>
      </w:r>
      <w:r w:rsidRPr="005C4050">
        <w:rPr>
          <w:rFonts w:ascii="Arial" w:hAnsi="Arial" w:hint="cs"/>
          <w:sz w:val="28"/>
          <w:szCs w:val="28"/>
          <w:rtl/>
        </w:rPr>
        <w:t>אקסל</w:t>
      </w:r>
      <w:r w:rsidRPr="005C4050">
        <w:rPr>
          <w:sz w:val="28"/>
          <w:szCs w:val="28"/>
          <w:rtl/>
        </w:rPr>
        <w:t xml:space="preserve"> 2003 </w:t>
      </w:r>
      <w:r w:rsidRPr="005C4050">
        <w:rPr>
          <w:rFonts w:ascii="Arial" w:hAnsi="Arial" w:hint="cs"/>
          <w:sz w:val="28"/>
          <w:szCs w:val="28"/>
          <w:rtl/>
        </w:rPr>
        <w:t>או</w:t>
      </w:r>
      <w:r w:rsidRPr="005C4050">
        <w:rPr>
          <w:sz w:val="28"/>
          <w:szCs w:val="28"/>
          <w:rtl/>
        </w:rPr>
        <w:t xml:space="preserve"> </w:t>
      </w:r>
      <w:r w:rsidRPr="005C4050">
        <w:rPr>
          <w:rFonts w:ascii="Arial" w:hAnsi="Arial" w:hint="cs"/>
          <w:sz w:val="28"/>
          <w:szCs w:val="28"/>
          <w:rtl/>
        </w:rPr>
        <w:t>אקסל</w:t>
      </w:r>
      <w:r w:rsidRPr="005C4050">
        <w:rPr>
          <w:sz w:val="28"/>
          <w:szCs w:val="28"/>
          <w:rtl/>
        </w:rPr>
        <w:t xml:space="preserve"> 2010?</w:t>
      </w:r>
    </w:p>
    <w:p w:rsidR="00824919" w:rsidRDefault="00824919" w:rsidP="00307EE6">
      <w:pPr>
        <w:spacing w:after="200" w:line="240" w:lineRule="auto"/>
        <w:contextualSpacing/>
        <w:rPr>
          <w:sz w:val="28"/>
          <w:szCs w:val="28"/>
          <w:rtl/>
        </w:rPr>
      </w:pPr>
    </w:p>
    <w:p w:rsidR="00824919" w:rsidRDefault="00824919" w:rsidP="00307EE6">
      <w:pPr>
        <w:spacing w:after="200" w:line="240" w:lineRule="auto"/>
        <w:contextualSpacing/>
        <w:rPr>
          <w:b/>
          <w:bCs/>
          <w:sz w:val="28"/>
          <w:szCs w:val="28"/>
          <w:u w:val="single"/>
          <w:rtl/>
        </w:rPr>
      </w:pPr>
      <w:r w:rsidRPr="00154630">
        <w:rPr>
          <w:rFonts w:hint="cs"/>
          <w:b/>
          <w:bCs/>
          <w:sz w:val="28"/>
          <w:szCs w:val="28"/>
          <w:u w:val="single"/>
          <w:rtl/>
        </w:rPr>
        <w:t>תשובה:</w:t>
      </w:r>
    </w:p>
    <w:p w:rsidR="00632832" w:rsidRPr="00632832" w:rsidRDefault="00632832" w:rsidP="00307EE6">
      <w:pPr>
        <w:spacing w:after="200" w:line="240" w:lineRule="auto"/>
        <w:contextualSpacing/>
        <w:rPr>
          <w:sz w:val="28"/>
          <w:szCs w:val="28"/>
        </w:rPr>
      </w:pPr>
      <w:r w:rsidRPr="00632832">
        <w:rPr>
          <w:rFonts w:hint="cs"/>
          <w:sz w:val="28"/>
          <w:szCs w:val="28"/>
          <w:rtl/>
        </w:rPr>
        <w:t>2010</w:t>
      </w:r>
    </w:p>
    <w:p w:rsidR="00632832" w:rsidRDefault="00632832" w:rsidP="00307EE6">
      <w:pPr>
        <w:spacing w:after="200" w:line="240" w:lineRule="auto"/>
        <w:contextualSpacing/>
        <w:rPr>
          <w:rFonts w:ascii="Arial" w:hAnsi="Arial"/>
          <w:b/>
          <w:bCs/>
          <w:sz w:val="28"/>
          <w:szCs w:val="28"/>
          <w:u w:val="single"/>
          <w:rtl/>
        </w:rPr>
      </w:pPr>
    </w:p>
    <w:p w:rsidR="00376262" w:rsidRDefault="00376262" w:rsidP="00307EE6">
      <w:pPr>
        <w:spacing w:after="200" w:line="240" w:lineRule="auto"/>
        <w:contextualSpacing/>
        <w:rPr>
          <w:rFonts w:ascii="Arial" w:hAnsi="Arial"/>
          <w:b/>
          <w:bCs/>
          <w:sz w:val="28"/>
          <w:szCs w:val="28"/>
          <w:u w:val="single"/>
          <w:rtl/>
        </w:rPr>
      </w:pPr>
    </w:p>
    <w:p w:rsidR="00376262" w:rsidRDefault="00376262" w:rsidP="00307EE6">
      <w:pPr>
        <w:spacing w:after="200" w:line="240" w:lineRule="auto"/>
        <w:contextualSpacing/>
        <w:rPr>
          <w:rFonts w:ascii="Arial" w:hAnsi="Arial"/>
          <w:b/>
          <w:bCs/>
          <w:sz w:val="28"/>
          <w:szCs w:val="28"/>
          <w:u w:val="single"/>
          <w:rtl/>
        </w:rPr>
      </w:pPr>
    </w:p>
    <w:p w:rsidR="00376262" w:rsidRDefault="00376262" w:rsidP="00307EE6">
      <w:pPr>
        <w:spacing w:after="200" w:line="240" w:lineRule="auto"/>
        <w:contextualSpacing/>
        <w:rPr>
          <w:rFonts w:ascii="Arial" w:hAnsi="Arial"/>
          <w:b/>
          <w:bCs/>
          <w:sz w:val="28"/>
          <w:szCs w:val="28"/>
          <w:u w:val="single"/>
          <w:rtl/>
        </w:rPr>
      </w:pPr>
    </w:p>
    <w:p w:rsidR="00376262" w:rsidRDefault="00376262" w:rsidP="00307EE6">
      <w:pPr>
        <w:spacing w:after="200" w:line="240" w:lineRule="auto"/>
        <w:contextualSpacing/>
        <w:rPr>
          <w:rFonts w:ascii="Arial" w:hAnsi="Arial"/>
          <w:b/>
          <w:bCs/>
          <w:sz w:val="28"/>
          <w:szCs w:val="28"/>
          <w:u w:val="single"/>
          <w:rtl/>
        </w:rPr>
      </w:pPr>
    </w:p>
    <w:p w:rsidR="00376262" w:rsidRDefault="00376262" w:rsidP="00307EE6">
      <w:pPr>
        <w:spacing w:after="200" w:line="240" w:lineRule="auto"/>
        <w:contextualSpacing/>
        <w:rPr>
          <w:rFonts w:ascii="Arial" w:hAnsi="Arial"/>
          <w:b/>
          <w:bCs/>
          <w:sz w:val="28"/>
          <w:szCs w:val="28"/>
          <w:u w:val="single"/>
          <w:rtl/>
        </w:rPr>
      </w:pPr>
    </w:p>
    <w:p w:rsidR="00376262" w:rsidRDefault="00376262" w:rsidP="00307EE6">
      <w:pPr>
        <w:spacing w:after="200" w:line="240" w:lineRule="auto"/>
        <w:contextualSpacing/>
        <w:rPr>
          <w:rFonts w:ascii="Arial" w:hAnsi="Arial"/>
          <w:b/>
          <w:bCs/>
          <w:sz w:val="28"/>
          <w:szCs w:val="28"/>
          <w:u w:val="single"/>
          <w:rtl/>
        </w:rPr>
      </w:pPr>
    </w:p>
    <w:p w:rsidR="00376262" w:rsidRDefault="00376262" w:rsidP="00307EE6">
      <w:pPr>
        <w:spacing w:after="200" w:line="240" w:lineRule="auto"/>
        <w:contextualSpacing/>
        <w:rPr>
          <w:rFonts w:ascii="Arial" w:hAnsi="Arial"/>
          <w:b/>
          <w:bCs/>
          <w:sz w:val="28"/>
          <w:szCs w:val="28"/>
          <w:u w:val="single"/>
          <w:rtl/>
        </w:rPr>
      </w:pPr>
    </w:p>
    <w:p w:rsidR="00376262" w:rsidRDefault="00376262" w:rsidP="00307EE6">
      <w:pPr>
        <w:spacing w:after="200" w:line="240" w:lineRule="auto"/>
        <w:contextualSpacing/>
        <w:rPr>
          <w:rFonts w:ascii="Arial" w:hAnsi="Arial"/>
          <w:b/>
          <w:bCs/>
          <w:sz w:val="28"/>
          <w:szCs w:val="28"/>
          <w:u w:val="single"/>
          <w:rtl/>
        </w:rPr>
      </w:pPr>
    </w:p>
    <w:p w:rsidR="00376262" w:rsidRDefault="00376262" w:rsidP="00307EE6">
      <w:pPr>
        <w:spacing w:after="200" w:line="240" w:lineRule="auto"/>
        <w:contextualSpacing/>
        <w:rPr>
          <w:rFonts w:ascii="Arial" w:hAnsi="Arial"/>
          <w:b/>
          <w:bCs/>
          <w:sz w:val="28"/>
          <w:szCs w:val="28"/>
          <w:u w:val="single"/>
          <w:rtl/>
        </w:rPr>
      </w:pPr>
    </w:p>
    <w:p w:rsidR="00376262" w:rsidRDefault="00376262" w:rsidP="00307EE6">
      <w:pPr>
        <w:spacing w:after="200" w:line="240" w:lineRule="auto"/>
        <w:contextualSpacing/>
        <w:rPr>
          <w:rFonts w:ascii="Arial" w:hAnsi="Arial"/>
          <w:b/>
          <w:bCs/>
          <w:sz w:val="28"/>
          <w:szCs w:val="28"/>
          <w:u w:val="single"/>
          <w:rtl/>
        </w:rPr>
      </w:pPr>
    </w:p>
    <w:p w:rsidR="00632832" w:rsidRDefault="00632832" w:rsidP="00307EE6">
      <w:pPr>
        <w:spacing w:after="200" w:line="240" w:lineRule="auto"/>
        <w:contextualSpacing/>
        <w:rPr>
          <w:rFonts w:ascii="Arial" w:hAnsi="Arial" w:hint="cs"/>
          <w:b/>
          <w:bCs/>
          <w:sz w:val="28"/>
          <w:szCs w:val="28"/>
          <w:u w:val="single"/>
          <w:rtl/>
        </w:rPr>
      </w:pPr>
    </w:p>
    <w:p w:rsidR="002C6751" w:rsidRDefault="002C6751" w:rsidP="00307EE6">
      <w:pPr>
        <w:spacing w:after="200" w:line="240" w:lineRule="auto"/>
        <w:contextualSpacing/>
        <w:rPr>
          <w:rFonts w:ascii="Arial" w:hAnsi="Arial" w:hint="cs"/>
          <w:b/>
          <w:bCs/>
          <w:sz w:val="28"/>
          <w:szCs w:val="28"/>
          <w:u w:val="single"/>
          <w:rtl/>
        </w:rPr>
      </w:pPr>
    </w:p>
    <w:p w:rsidR="002C6751" w:rsidRDefault="002C6751" w:rsidP="00307EE6">
      <w:pPr>
        <w:spacing w:after="200" w:line="240" w:lineRule="auto"/>
        <w:contextualSpacing/>
        <w:rPr>
          <w:rFonts w:ascii="Arial" w:hAnsi="Arial" w:hint="cs"/>
          <w:b/>
          <w:bCs/>
          <w:sz w:val="28"/>
          <w:szCs w:val="28"/>
          <w:u w:val="single"/>
          <w:rtl/>
        </w:rPr>
      </w:pPr>
    </w:p>
    <w:p w:rsidR="002C6751" w:rsidRDefault="002C6751" w:rsidP="00307EE6">
      <w:pPr>
        <w:spacing w:after="200" w:line="240" w:lineRule="auto"/>
        <w:contextualSpacing/>
        <w:rPr>
          <w:rFonts w:ascii="Arial" w:hAnsi="Arial" w:hint="cs"/>
          <w:b/>
          <w:bCs/>
          <w:sz w:val="28"/>
          <w:szCs w:val="28"/>
          <w:u w:val="single"/>
          <w:rtl/>
        </w:rPr>
      </w:pPr>
    </w:p>
    <w:p w:rsidR="002C6751" w:rsidRDefault="002C6751" w:rsidP="00307EE6">
      <w:pPr>
        <w:spacing w:after="200" w:line="240" w:lineRule="auto"/>
        <w:contextualSpacing/>
        <w:rPr>
          <w:rFonts w:ascii="Arial" w:hAnsi="Arial"/>
          <w:b/>
          <w:bCs/>
          <w:sz w:val="28"/>
          <w:szCs w:val="28"/>
          <w:u w:val="single"/>
          <w:rtl/>
        </w:rPr>
      </w:pPr>
    </w:p>
    <w:p w:rsidR="00824919" w:rsidRPr="002C6751" w:rsidRDefault="00824919" w:rsidP="00307EE6">
      <w:pPr>
        <w:spacing w:after="200" w:line="240" w:lineRule="auto"/>
        <w:contextualSpacing/>
        <w:rPr>
          <w:rFonts w:ascii="Arial" w:hAnsi="Arial"/>
          <w:b/>
          <w:bCs/>
          <w:sz w:val="28"/>
          <w:szCs w:val="28"/>
          <w:u w:val="single"/>
          <w:rtl/>
        </w:rPr>
      </w:pPr>
      <w:r w:rsidRPr="002C6751">
        <w:rPr>
          <w:rFonts w:ascii="Arial" w:hAnsi="Arial" w:hint="eastAsia"/>
          <w:b/>
          <w:bCs/>
          <w:sz w:val="28"/>
          <w:szCs w:val="28"/>
          <w:u w:val="single"/>
          <w:rtl/>
        </w:rPr>
        <w:t>שאלה</w:t>
      </w:r>
      <w:r w:rsidRPr="002C6751">
        <w:rPr>
          <w:rFonts w:ascii="Arial" w:hAnsi="Arial"/>
          <w:b/>
          <w:bCs/>
          <w:sz w:val="28"/>
          <w:szCs w:val="28"/>
          <w:u w:val="single"/>
          <w:rtl/>
        </w:rPr>
        <w:t xml:space="preserve"> 17:</w:t>
      </w:r>
    </w:p>
    <w:p w:rsidR="005C4050" w:rsidRPr="002C6751" w:rsidRDefault="005C4050" w:rsidP="00307EE6">
      <w:pPr>
        <w:spacing w:after="200" w:line="240" w:lineRule="auto"/>
        <w:contextualSpacing/>
        <w:rPr>
          <w:sz w:val="28"/>
          <w:szCs w:val="28"/>
          <w:rtl/>
        </w:rPr>
      </w:pPr>
      <w:r w:rsidRPr="002C6751">
        <w:rPr>
          <w:rFonts w:ascii="Arial" w:hAnsi="Arial" w:hint="eastAsia"/>
          <w:sz w:val="28"/>
          <w:szCs w:val="28"/>
          <w:rtl/>
        </w:rPr>
        <w:t>משרדנו</w:t>
      </w:r>
      <w:r w:rsidRPr="002C6751">
        <w:rPr>
          <w:sz w:val="28"/>
          <w:szCs w:val="28"/>
          <w:rtl/>
        </w:rPr>
        <w:t xml:space="preserve"> </w:t>
      </w:r>
      <w:r w:rsidRPr="002C6751">
        <w:rPr>
          <w:rFonts w:ascii="Arial" w:hAnsi="Arial" w:hint="eastAsia"/>
          <w:sz w:val="28"/>
          <w:szCs w:val="28"/>
          <w:rtl/>
        </w:rPr>
        <w:t>משמש</w:t>
      </w:r>
      <w:r w:rsidRPr="002C6751">
        <w:rPr>
          <w:sz w:val="28"/>
          <w:szCs w:val="28"/>
          <w:rtl/>
        </w:rPr>
        <w:t xml:space="preserve"> </w:t>
      </w:r>
      <w:r w:rsidRPr="002C6751">
        <w:rPr>
          <w:rFonts w:ascii="Arial" w:hAnsi="Arial" w:hint="eastAsia"/>
          <w:sz w:val="28"/>
          <w:szCs w:val="28"/>
          <w:rtl/>
        </w:rPr>
        <w:t>כיועץ</w:t>
      </w:r>
      <w:r w:rsidRPr="002C6751">
        <w:rPr>
          <w:sz w:val="28"/>
          <w:szCs w:val="28"/>
          <w:rtl/>
        </w:rPr>
        <w:t xml:space="preserve"> </w:t>
      </w:r>
      <w:r w:rsidRPr="002C6751">
        <w:rPr>
          <w:rFonts w:ascii="Arial" w:hAnsi="Arial" w:hint="eastAsia"/>
          <w:sz w:val="28"/>
          <w:szCs w:val="28"/>
          <w:rtl/>
        </w:rPr>
        <w:t>סביבתי</w:t>
      </w:r>
      <w:r w:rsidRPr="002C6751">
        <w:rPr>
          <w:sz w:val="28"/>
          <w:szCs w:val="28"/>
          <w:rtl/>
        </w:rPr>
        <w:t xml:space="preserve"> </w:t>
      </w:r>
      <w:r w:rsidRPr="002C6751">
        <w:rPr>
          <w:rFonts w:ascii="Arial" w:hAnsi="Arial" w:hint="eastAsia"/>
          <w:sz w:val="28"/>
          <w:szCs w:val="28"/>
          <w:rtl/>
        </w:rPr>
        <w:t>עבור</w:t>
      </w:r>
      <w:r w:rsidRPr="002C6751">
        <w:rPr>
          <w:sz w:val="28"/>
          <w:szCs w:val="28"/>
          <w:rtl/>
        </w:rPr>
        <w:t xml:space="preserve"> </w:t>
      </w:r>
      <w:r w:rsidRPr="002C6751">
        <w:rPr>
          <w:rFonts w:ascii="Arial" w:hAnsi="Arial" w:hint="eastAsia"/>
          <w:sz w:val="28"/>
          <w:szCs w:val="28"/>
          <w:rtl/>
        </w:rPr>
        <w:t>מפעל</w:t>
      </w:r>
      <w:r w:rsidRPr="002C6751">
        <w:rPr>
          <w:sz w:val="28"/>
          <w:szCs w:val="28"/>
          <w:rtl/>
        </w:rPr>
        <w:t xml:space="preserve"> </w:t>
      </w:r>
      <w:r w:rsidRPr="002C6751">
        <w:rPr>
          <w:rFonts w:ascii="Arial" w:hAnsi="Arial" w:hint="eastAsia"/>
          <w:sz w:val="28"/>
          <w:szCs w:val="28"/>
          <w:rtl/>
        </w:rPr>
        <w:t>חיפה</w:t>
      </w:r>
      <w:r w:rsidRPr="002C6751">
        <w:rPr>
          <w:sz w:val="28"/>
          <w:szCs w:val="28"/>
          <w:rtl/>
        </w:rPr>
        <w:t xml:space="preserve"> </w:t>
      </w:r>
      <w:r w:rsidRPr="002C6751">
        <w:rPr>
          <w:rFonts w:ascii="Arial" w:hAnsi="Arial" w:hint="eastAsia"/>
          <w:sz w:val="28"/>
          <w:szCs w:val="28"/>
          <w:rtl/>
        </w:rPr>
        <w:t>כימיקלים</w:t>
      </w:r>
      <w:r w:rsidRPr="002C6751">
        <w:rPr>
          <w:sz w:val="28"/>
          <w:szCs w:val="28"/>
          <w:rtl/>
        </w:rPr>
        <w:t xml:space="preserve"> </w:t>
      </w:r>
      <w:r w:rsidRPr="002C6751">
        <w:rPr>
          <w:rFonts w:ascii="Arial" w:hAnsi="Arial" w:hint="eastAsia"/>
          <w:sz w:val="28"/>
          <w:szCs w:val="28"/>
          <w:rtl/>
        </w:rPr>
        <w:t>בצפון</w:t>
      </w:r>
      <w:r w:rsidRPr="002C6751">
        <w:rPr>
          <w:sz w:val="28"/>
          <w:szCs w:val="28"/>
          <w:rtl/>
        </w:rPr>
        <w:t xml:space="preserve">, </w:t>
      </w:r>
      <w:r w:rsidRPr="002C6751">
        <w:rPr>
          <w:rFonts w:ascii="Arial" w:hAnsi="Arial" w:hint="eastAsia"/>
          <w:sz w:val="28"/>
          <w:szCs w:val="28"/>
          <w:rtl/>
        </w:rPr>
        <w:t>ההתקשרות</w:t>
      </w:r>
      <w:r w:rsidRPr="002C6751">
        <w:rPr>
          <w:sz w:val="28"/>
          <w:szCs w:val="28"/>
          <w:rtl/>
        </w:rPr>
        <w:t xml:space="preserve"> </w:t>
      </w:r>
      <w:r w:rsidRPr="002C6751">
        <w:rPr>
          <w:rFonts w:ascii="Arial" w:hAnsi="Arial" w:hint="eastAsia"/>
          <w:sz w:val="28"/>
          <w:szCs w:val="28"/>
          <w:rtl/>
        </w:rPr>
        <w:t>עימם</w:t>
      </w:r>
      <w:r w:rsidRPr="002C6751">
        <w:rPr>
          <w:sz w:val="28"/>
          <w:szCs w:val="28"/>
          <w:rtl/>
        </w:rPr>
        <w:t xml:space="preserve"> </w:t>
      </w:r>
      <w:r w:rsidRPr="002C6751">
        <w:rPr>
          <w:rFonts w:ascii="Arial" w:hAnsi="Arial" w:hint="eastAsia"/>
          <w:sz w:val="28"/>
          <w:szCs w:val="28"/>
          <w:rtl/>
        </w:rPr>
        <w:t>התחילה</w:t>
      </w:r>
      <w:r w:rsidRPr="002C6751">
        <w:rPr>
          <w:sz w:val="28"/>
          <w:szCs w:val="28"/>
          <w:rtl/>
        </w:rPr>
        <w:t xml:space="preserve"> </w:t>
      </w:r>
      <w:r w:rsidRPr="002C6751">
        <w:rPr>
          <w:rFonts w:ascii="Arial" w:hAnsi="Arial" w:hint="eastAsia"/>
          <w:sz w:val="28"/>
          <w:szCs w:val="28"/>
          <w:rtl/>
        </w:rPr>
        <w:t>לפני</w:t>
      </w:r>
      <w:r w:rsidRPr="002C6751">
        <w:rPr>
          <w:sz w:val="28"/>
          <w:szCs w:val="28"/>
          <w:rtl/>
        </w:rPr>
        <w:t xml:space="preserve"> </w:t>
      </w:r>
      <w:r w:rsidRPr="002C6751">
        <w:rPr>
          <w:rFonts w:ascii="Arial" w:hAnsi="Arial" w:hint="eastAsia"/>
          <w:sz w:val="28"/>
          <w:szCs w:val="28"/>
          <w:rtl/>
        </w:rPr>
        <w:t>כשנה</w:t>
      </w:r>
      <w:r w:rsidRPr="002C6751">
        <w:rPr>
          <w:sz w:val="28"/>
          <w:szCs w:val="28"/>
          <w:rtl/>
        </w:rPr>
        <w:t xml:space="preserve"> </w:t>
      </w:r>
      <w:r w:rsidRPr="002C6751">
        <w:rPr>
          <w:rFonts w:ascii="Arial" w:hAnsi="Arial" w:hint="eastAsia"/>
          <w:sz w:val="28"/>
          <w:szCs w:val="28"/>
          <w:rtl/>
        </w:rPr>
        <w:t>במסגרתה</w:t>
      </w:r>
      <w:r w:rsidRPr="002C6751">
        <w:rPr>
          <w:sz w:val="28"/>
          <w:szCs w:val="28"/>
          <w:rtl/>
        </w:rPr>
        <w:t xml:space="preserve"> </w:t>
      </w:r>
      <w:r w:rsidRPr="002C6751">
        <w:rPr>
          <w:rFonts w:ascii="Arial" w:hAnsi="Arial" w:hint="eastAsia"/>
          <w:sz w:val="28"/>
          <w:szCs w:val="28"/>
          <w:rtl/>
        </w:rPr>
        <w:t>ביצענו</w:t>
      </w:r>
      <w:r w:rsidRPr="002C6751">
        <w:rPr>
          <w:sz w:val="28"/>
          <w:szCs w:val="28"/>
          <w:rtl/>
        </w:rPr>
        <w:t xml:space="preserve"> </w:t>
      </w:r>
      <w:r w:rsidRPr="002C6751">
        <w:rPr>
          <w:rFonts w:ascii="Arial" w:hAnsi="Arial" w:hint="eastAsia"/>
          <w:sz w:val="28"/>
          <w:szCs w:val="28"/>
          <w:rtl/>
        </w:rPr>
        <w:t>תהליך</w:t>
      </w:r>
      <w:r w:rsidRPr="002C6751">
        <w:rPr>
          <w:sz w:val="28"/>
          <w:szCs w:val="28"/>
          <w:rtl/>
        </w:rPr>
        <w:t xml:space="preserve"> </w:t>
      </w:r>
      <w:r w:rsidRPr="002C6751">
        <w:rPr>
          <w:sz w:val="28"/>
          <w:szCs w:val="28"/>
        </w:rPr>
        <w:t>IPPC</w:t>
      </w:r>
      <w:r w:rsidRPr="002C6751">
        <w:rPr>
          <w:sz w:val="28"/>
          <w:szCs w:val="28"/>
          <w:rtl/>
        </w:rPr>
        <w:t xml:space="preserve"> </w:t>
      </w:r>
      <w:r w:rsidRPr="002C6751">
        <w:rPr>
          <w:rFonts w:ascii="Arial" w:hAnsi="Arial" w:hint="eastAsia"/>
          <w:sz w:val="28"/>
          <w:szCs w:val="28"/>
          <w:rtl/>
        </w:rPr>
        <w:t>מלא</w:t>
      </w:r>
      <w:r w:rsidRPr="002C6751">
        <w:rPr>
          <w:sz w:val="28"/>
          <w:szCs w:val="28"/>
          <w:rtl/>
        </w:rPr>
        <w:t xml:space="preserve"> </w:t>
      </w:r>
      <w:r w:rsidRPr="002C6751">
        <w:rPr>
          <w:rFonts w:ascii="Arial" w:hAnsi="Arial" w:hint="eastAsia"/>
          <w:sz w:val="28"/>
          <w:szCs w:val="28"/>
          <w:rtl/>
        </w:rPr>
        <w:t>לצורך</w:t>
      </w:r>
      <w:r w:rsidRPr="002C6751">
        <w:rPr>
          <w:sz w:val="28"/>
          <w:szCs w:val="28"/>
          <w:rtl/>
        </w:rPr>
        <w:t xml:space="preserve"> </w:t>
      </w:r>
      <w:r w:rsidRPr="002C6751">
        <w:rPr>
          <w:rFonts w:ascii="Arial" w:hAnsi="Arial" w:hint="eastAsia"/>
          <w:sz w:val="28"/>
          <w:szCs w:val="28"/>
          <w:rtl/>
        </w:rPr>
        <w:t>הוצאת</w:t>
      </w:r>
      <w:r w:rsidRPr="002C6751">
        <w:rPr>
          <w:sz w:val="28"/>
          <w:szCs w:val="28"/>
          <w:rtl/>
        </w:rPr>
        <w:t xml:space="preserve"> </w:t>
      </w:r>
      <w:r w:rsidRPr="002C6751">
        <w:rPr>
          <w:rFonts w:ascii="Arial" w:hAnsi="Arial" w:hint="eastAsia"/>
          <w:sz w:val="28"/>
          <w:szCs w:val="28"/>
          <w:rtl/>
        </w:rPr>
        <w:t>היתר</w:t>
      </w:r>
      <w:r w:rsidRPr="002C6751">
        <w:rPr>
          <w:sz w:val="28"/>
          <w:szCs w:val="28"/>
          <w:rtl/>
        </w:rPr>
        <w:t xml:space="preserve"> </w:t>
      </w:r>
      <w:r w:rsidRPr="002C6751">
        <w:rPr>
          <w:rFonts w:ascii="Arial" w:hAnsi="Arial" w:hint="eastAsia"/>
          <w:sz w:val="28"/>
          <w:szCs w:val="28"/>
          <w:rtl/>
        </w:rPr>
        <w:t>פליטה</w:t>
      </w:r>
      <w:r w:rsidRPr="002C6751">
        <w:rPr>
          <w:sz w:val="28"/>
          <w:szCs w:val="28"/>
          <w:rtl/>
        </w:rPr>
        <w:t xml:space="preserve"> </w:t>
      </w:r>
      <w:r w:rsidRPr="002C6751">
        <w:rPr>
          <w:rFonts w:ascii="Arial" w:hAnsi="Arial" w:hint="eastAsia"/>
          <w:sz w:val="28"/>
          <w:szCs w:val="28"/>
          <w:rtl/>
        </w:rPr>
        <w:t>למפעל</w:t>
      </w:r>
      <w:r w:rsidRPr="002C6751">
        <w:rPr>
          <w:sz w:val="28"/>
          <w:szCs w:val="28"/>
          <w:rtl/>
        </w:rPr>
        <w:t xml:space="preserve">, </w:t>
      </w:r>
      <w:r w:rsidRPr="002C6751">
        <w:rPr>
          <w:rFonts w:ascii="Arial" w:hAnsi="Arial" w:hint="eastAsia"/>
          <w:sz w:val="28"/>
          <w:szCs w:val="28"/>
          <w:rtl/>
        </w:rPr>
        <w:t>וכיום</w:t>
      </w:r>
      <w:r w:rsidRPr="002C6751">
        <w:rPr>
          <w:sz w:val="28"/>
          <w:szCs w:val="28"/>
          <w:rtl/>
        </w:rPr>
        <w:t xml:space="preserve"> </w:t>
      </w:r>
      <w:r w:rsidRPr="002C6751">
        <w:rPr>
          <w:rFonts w:ascii="Arial" w:hAnsi="Arial" w:hint="eastAsia"/>
          <w:sz w:val="28"/>
          <w:szCs w:val="28"/>
          <w:rtl/>
        </w:rPr>
        <w:t>אנו</w:t>
      </w:r>
      <w:r w:rsidRPr="002C6751">
        <w:rPr>
          <w:sz w:val="28"/>
          <w:szCs w:val="28"/>
          <w:rtl/>
        </w:rPr>
        <w:t xml:space="preserve"> </w:t>
      </w:r>
      <w:r w:rsidRPr="002C6751">
        <w:rPr>
          <w:rFonts w:ascii="Arial" w:hAnsi="Arial" w:hint="eastAsia"/>
          <w:sz w:val="28"/>
          <w:szCs w:val="28"/>
          <w:rtl/>
        </w:rPr>
        <w:t>מייעצים</w:t>
      </w:r>
      <w:r w:rsidRPr="002C6751">
        <w:rPr>
          <w:sz w:val="28"/>
          <w:szCs w:val="28"/>
          <w:rtl/>
        </w:rPr>
        <w:t xml:space="preserve"> </w:t>
      </w:r>
      <w:r w:rsidRPr="002C6751">
        <w:rPr>
          <w:rFonts w:ascii="Arial" w:hAnsi="Arial" w:hint="eastAsia"/>
          <w:sz w:val="28"/>
          <w:szCs w:val="28"/>
          <w:rtl/>
        </w:rPr>
        <w:t>להם</w:t>
      </w:r>
      <w:r w:rsidRPr="002C6751">
        <w:rPr>
          <w:sz w:val="28"/>
          <w:szCs w:val="28"/>
          <w:rtl/>
        </w:rPr>
        <w:t xml:space="preserve"> </w:t>
      </w:r>
      <w:r w:rsidRPr="002C6751">
        <w:rPr>
          <w:rFonts w:ascii="Arial" w:hAnsi="Arial" w:hint="eastAsia"/>
          <w:sz w:val="28"/>
          <w:szCs w:val="28"/>
          <w:rtl/>
        </w:rPr>
        <w:t>באופן</w:t>
      </w:r>
      <w:r w:rsidRPr="002C6751">
        <w:rPr>
          <w:sz w:val="28"/>
          <w:szCs w:val="28"/>
          <w:rtl/>
        </w:rPr>
        <w:t xml:space="preserve"> </w:t>
      </w:r>
      <w:r w:rsidRPr="002C6751">
        <w:rPr>
          <w:rFonts w:ascii="Arial" w:hAnsi="Arial" w:hint="eastAsia"/>
          <w:sz w:val="28"/>
          <w:szCs w:val="28"/>
          <w:rtl/>
        </w:rPr>
        <w:t>שעתי</w:t>
      </w:r>
      <w:r w:rsidRPr="002C6751">
        <w:rPr>
          <w:sz w:val="28"/>
          <w:szCs w:val="28"/>
          <w:rtl/>
        </w:rPr>
        <w:t xml:space="preserve"> </w:t>
      </w:r>
      <w:r w:rsidRPr="002C6751">
        <w:rPr>
          <w:rFonts w:ascii="Arial" w:hAnsi="Arial" w:hint="eastAsia"/>
          <w:sz w:val="28"/>
          <w:szCs w:val="28"/>
          <w:rtl/>
        </w:rPr>
        <w:t>ע</w:t>
      </w:r>
      <w:r w:rsidRPr="002C6751">
        <w:rPr>
          <w:sz w:val="28"/>
          <w:szCs w:val="28"/>
          <w:rtl/>
        </w:rPr>
        <w:t>"</w:t>
      </w:r>
      <w:r w:rsidRPr="002C6751">
        <w:rPr>
          <w:rFonts w:ascii="Arial" w:hAnsi="Arial" w:hint="eastAsia"/>
          <w:sz w:val="28"/>
          <w:szCs w:val="28"/>
          <w:rtl/>
        </w:rPr>
        <w:t>פ</w:t>
      </w:r>
      <w:r w:rsidRPr="002C6751">
        <w:rPr>
          <w:sz w:val="28"/>
          <w:szCs w:val="28"/>
          <w:rtl/>
        </w:rPr>
        <w:t xml:space="preserve"> </w:t>
      </w:r>
      <w:r w:rsidRPr="002C6751">
        <w:rPr>
          <w:rFonts w:ascii="Arial" w:hAnsi="Arial" w:hint="eastAsia"/>
          <w:sz w:val="28"/>
          <w:szCs w:val="28"/>
          <w:rtl/>
        </w:rPr>
        <w:t>הנדרש</w:t>
      </w:r>
      <w:r w:rsidRPr="002C6751">
        <w:rPr>
          <w:sz w:val="28"/>
          <w:szCs w:val="28"/>
          <w:rtl/>
        </w:rPr>
        <w:t xml:space="preserve"> </w:t>
      </w:r>
      <w:r w:rsidRPr="002C6751">
        <w:rPr>
          <w:rFonts w:ascii="Arial" w:hAnsi="Arial" w:hint="eastAsia"/>
          <w:sz w:val="28"/>
          <w:szCs w:val="28"/>
          <w:rtl/>
        </w:rPr>
        <w:t>בנושאים</w:t>
      </w:r>
      <w:r w:rsidRPr="002C6751">
        <w:rPr>
          <w:sz w:val="28"/>
          <w:szCs w:val="28"/>
          <w:rtl/>
        </w:rPr>
        <w:t xml:space="preserve"> </w:t>
      </w:r>
      <w:r w:rsidRPr="002C6751">
        <w:rPr>
          <w:rFonts w:ascii="Arial" w:hAnsi="Arial" w:hint="eastAsia"/>
          <w:sz w:val="28"/>
          <w:szCs w:val="28"/>
          <w:rtl/>
        </w:rPr>
        <w:t>סביבתיים</w:t>
      </w:r>
      <w:r w:rsidRPr="002C6751">
        <w:rPr>
          <w:sz w:val="28"/>
          <w:szCs w:val="28"/>
          <w:rtl/>
        </w:rPr>
        <w:t xml:space="preserve"> </w:t>
      </w:r>
      <w:r w:rsidRPr="002C6751">
        <w:rPr>
          <w:rFonts w:ascii="Arial" w:hAnsi="Arial" w:hint="eastAsia"/>
          <w:sz w:val="28"/>
          <w:szCs w:val="28"/>
          <w:rtl/>
        </w:rPr>
        <w:t>שונים</w:t>
      </w:r>
      <w:r w:rsidRPr="002C6751">
        <w:rPr>
          <w:sz w:val="28"/>
          <w:szCs w:val="28"/>
          <w:rtl/>
        </w:rPr>
        <w:t xml:space="preserve">. </w:t>
      </w:r>
      <w:r w:rsidRPr="002C6751">
        <w:rPr>
          <w:rFonts w:ascii="Arial" w:hAnsi="Arial" w:hint="eastAsia"/>
          <w:sz w:val="28"/>
          <w:szCs w:val="28"/>
          <w:rtl/>
        </w:rPr>
        <w:t>ברצוננו</w:t>
      </w:r>
      <w:r w:rsidRPr="002C6751">
        <w:rPr>
          <w:sz w:val="28"/>
          <w:szCs w:val="28"/>
          <w:rtl/>
        </w:rPr>
        <w:t xml:space="preserve"> </w:t>
      </w:r>
      <w:r w:rsidRPr="002C6751">
        <w:rPr>
          <w:rFonts w:ascii="Arial" w:hAnsi="Arial" w:hint="eastAsia"/>
          <w:sz w:val="28"/>
          <w:szCs w:val="28"/>
          <w:rtl/>
        </w:rPr>
        <w:t>לדעת</w:t>
      </w:r>
      <w:r w:rsidRPr="002C6751">
        <w:rPr>
          <w:sz w:val="28"/>
          <w:szCs w:val="28"/>
          <w:rtl/>
        </w:rPr>
        <w:t xml:space="preserve"> </w:t>
      </w:r>
      <w:r w:rsidRPr="002C6751">
        <w:rPr>
          <w:rFonts w:ascii="Arial" w:hAnsi="Arial" w:hint="eastAsia"/>
          <w:sz w:val="28"/>
          <w:szCs w:val="28"/>
          <w:rtl/>
        </w:rPr>
        <w:t>האם</w:t>
      </w:r>
      <w:r w:rsidRPr="002C6751">
        <w:rPr>
          <w:sz w:val="28"/>
          <w:szCs w:val="28"/>
          <w:rtl/>
        </w:rPr>
        <w:t xml:space="preserve"> </w:t>
      </w:r>
      <w:r w:rsidRPr="002C6751">
        <w:rPr>
          <w:rFonts w:ascii="Arial" w:hAnsi="Arial" w:hint="eastAsia"/>
          <w:sz w:val="28"/>
          <w:szCs w:val="28"/>
          <w:rtl/>
        </w:rPr>
        <w:t>התקשרות</w:t>
      </w:r>
      <w:r w:rsidRPr="002C6751">
        <w:rPr>
          <w:sz w:val="28"/>
          <w:szCs w:val="28"/>
          <w:rtl/>
        </w:rPr>
        <w:t xml:space="preserve"> </w:t>
      </w:r>
      <w:r w:rsidRPr="002C6751">
        <w:rPr>
          <w:rFonts w:ascii="Arial" w:hAnsi="Arial" w:hint="eastAsia"/>
          <w:sz w:val="28"/>
          <w:szCs w:val="28"/>
          <w:rtl/>
        </w:rPr>
        <w:t>זו</w:t>
      </w:r>
      <w:r w:rsidRPr="002C6751">
        <w:rPr>
          <w:sz w:val="28"/>
          <w:szCs w:val="28"/>
          <w:rtl/>
        </w:rPr>
        <w:t xml:space="preserve"> </w:t>
      </w:r>
      <w:r w:rsidRPr="002C6751">
        <w:rPr>
          <w:rFonts w:ascii="Arial" w:hAnsi="Arial" w:hint="eastAsia"/>
          <w:sz w:val="28"/>
          <w:szCs w:val="28"/>
          <w:rtl/>
        </w:rPr>
        <w:t>נחשבת</w:t>
      </w:r>
      <w:r w:rsidRPr="002C6751">
        <w:rPr>
          <w:sz w:val="28"/>
          <w:szCs w:val="28"/>
          <w:rtl/>
        </w:rPr>
        <w:t xml:space="preserve"> </w:t>
      </w:r>
      <w:r w:rsidRPr="002C6751">
        <w:rPr>
          <w:rFonts w:ascii="Arial" w:hAnsi="Arial" w:hint="eastAsia"/>
          <w:sz w:val="28"/>
          <w:szCs w:val="28"/>
          <w:rtl/>
        </w:rPr>
        <w:t>בעינכם</w:t>
      </w:r>
      <w:r w:rsidRPr="002C6751">
        <w:rPr>
          <w:sz w:val="28"/>
          <w:szCs w:val="28"/>
          <w:rtl/>
        </w:rPr>
        <w:t xml:space="preserve"> </w:t>
      </w:r>
      <w:r w:rsidRPr="002C6751">
        <w:rPr>
          <w:rFonts w:ascii="Arial" w:hAnsi="Arial" w:hint="eastAsia"/>
          <w:sz w:val="28"/>
          <w:szCs w:val="28"/>
          <w:rtl/>
        </w:rPr>
        <w:t>כניגוד</w:t>
      </w:r>
      <w:r w:rsidRPr="002C6751">
        <w:rPr>
          <w:sz w:val="28"/>
          <w:szCs w:val="28"/>
          <w:rtl/>
        </w:rPr>
        <w:t xml:space="preserve"> </w:t>
      </w:r>
      <w:r w:rsidRPr="002C6751">
        <w:rPr>
          <w:rFonts w:ascii="Arial" w:hAnsi="Arial" w:hint="eastAsia"/>
          <w:sz w:val="28"/>
          <w:szCs w:val="28"/>
          <w:rtl/>
        </w:rPr>
        <w:t>אינטרסים</w:t>
      </w:r>
      <w:r w:rsidRPr="002C6751">
        <w:rPr>
          <w:sz w:val="28"/>
          <w:szCs w:val="28"/>
          <w:rtl/>
        </w:rPr>
        <w:t xml:space="preserve">, </w:t>
      </w:r>
      <w:r w:rsidRPr="002C6751">
        <w:rPr>
          <w:rFonts w:ascii="Arial" w:hAnsi="Arial" w:hint="eastAsia"/>
          <w:sz w:val="28"/>
          <w:szCs w:val="28"/>
          <w:rtl/>
        </w:rPr>
        <w:t>והאם</w:t>
      </w:r>
      <w:r w:rsidRPr="002C6751">
        <w:rPr>
          <w:sz w:val="28"/>
          <w:szCs w:val="28"/>
          <w:rtl/>
        </w:rPr>
        <w:t xml:space="preserve"> </w:t>
      </w:r>
      <w:r w:rsidRPr="002C6751">
        <w:rPr>
          <w:rFonts w:ascii="Arial" w:hAnsi="Arial" w:hint="eastAsia"/>
          <w:sz w:val="28"/>
          <w:szCs w:val="28"/>
          <w:rtl/>
        </w:rPr>
        <w:t>נצטרך</w:t>
      </w:r>
      <w:r w:rsidRPr="002C6751">
        <w:rPr>
          <w:sz w:val="28"/>
          <w:szCs w:val="28"/>
          <w:rtl/>
        </w:rPr>
        <w:t xml:space="preserve"> </w:t>
      </w:r>
      <w:r w:rsidRPr="002C6751">
        <w:rPr>
          <w:rFonts w:ascii="Arial" w:hAnsi="Arial" w:hint="eastAsia"/>
          <w:sz w:val="28"/>
          <w:szCs w:val="28"/>
          <w:rtl/>
        </w:rPr>
        <w:t>לנתק</w:t>
      </w:r>
      <w:r w:rsidRPr="002C6751">
        <w:rPr>
          <w:sz w:val="28"/>
          <w:szCs w:val="28"/>
          <w:rtl/>
        </w:rPr>
        <w:t xml:space="preserve"> </w:t>
      </w:r>
      <w:r w:rsidRPr="002C6751">
        <w:rPr>
          <w:rFonts w:ascii="Arial" w:hAnsi="Arial" w:hint="eastAsia"/>
          <w:sz w:val="28"/>
          <w:szCs w:val="28"/>
          <w:rtl/>
        </w:rPr>
        <w:t>את</w:t>
      </w:r>
      <w:r w:rsidRPr="002C6751">
        <w:rPr>
          <w:sz w:val="28"/>
          <w:szCs w:val="28"/>
          <w:rtl/>
        </w:rPr>
        <w:t xml:space="preserve"> </w:t>
      </w:r>
      <w:r w:rsidRPr="002C6751">
        <w:rPr>
          <w:rFonts w:ascii="Arial" w:hAnsi="Arial" w:hint="eastAsia"/>
          <w:sz w:val="28"/>
          <w:szCs w:val="28"/>
          <w:rtl/>
        </w:rPr>
        <w:t>ההתקשרות</w:t>
      </w:r>
      <w:r w:rsidRPr="002C6751">
        <w:rPr>
          <w:sz w:val="28"/>
          <w:szCs w:val="28"/>
          <w:rtl/>
        </w:rPr>
        <w:t xml:space="preserve"> </w:t>
      </w:r>
      <w:r w:rsidRPr="002C6751">
        <w:rPr>
          <w:rFonts w:ascii="Arial" w:hAnsi="Arial" w:hint="eastAsia"/>
          <w:sz w:val="28"/>
          <w:szCs w:val="28"/>
          <w:rtl/>
        </w:rPr>
        <w:t>עימם</w:t>
      </w:r>
      <w:r w:rsidRPr="002C6751">
        <w:rPr>
          <w:sz w:val="28"/>
          <w:szCs w:val="28"/>
          <w:rtl/>
        </w:rPr>
        <w:t xml:space="preserve"> </w:t>
      </w:r>
      <w:r w:rsidRPr="002C6751">
        <w:rPr>
          <w:rFonts w:ascii="Arial" w:hAnsi="Arial" w:hint="eastAsia"/>
          <w:sz w:val="28"/>
          <w:szCs w:val="28"/>
          <w:rtl/>
        </w:rPr>
        <w:t>באם</w:t>
      </w:r>
      <w:r w:rsidRPr="002C6751">
        <w:rPr>
          <w:sz w:val="28"/>
          <w:szCs w:val="28"/>
          <w:rtl/>
        </w:rPr>
        <w:t xml:space="preserve"> </w:t>
      </w:r>
      <w:r w:rsidRPr="002C6751">
        <w:rPr>
          <w:rFonts w:ascii="Arial" w:hAnsi="Arial" w:hint="eastAsia"/>
          <w:sz w:val="28"/>
          <w:szCs w:val="28"/>
          <w:rtl/>
        </w:rPr>
        <w:t>נזכה</w:t>
      </w:r>
      <w:r w:rsidRPr="002C6751">
        <w:rPr>
          <w:sz w:val="28"/>
          <w:szCs w:val="28"/>
          <w:rtl/>
        </w:rPr>
        <w:t xml:space="preserve"> </w:t>
      </w:r>
      <w:r w:rsidRPr="002C6751">
        <w:rPr>
          <w:rFonts w:ascii="Arial" w:hAnsi="Arial" w:hint="eastAsia"/>
          <w:sz w:val="28"/>
          <w:szCs w:val="28"/>
          <w:rtl/>
        </w:rPr>
        <w:t>במכרז</w:t>
      </w:r>
      <w:r w:rsidRPr="002C6751">
        <w:rPr>
          <w:sz w:val="28"/>
          <w:szCs w:val="28"/>
          <w:rtl/>
        </w:rPr>
        <w:t xml:space="preserve">. </w:t>
      </w:r>
    </w:p>
    <w:p w:rsidR="00824919" w:rsidRPr="002C6751" w:rsidRDefault="00824919" w:rsidP="00307EE6">
      <w:pPr>
        <w:spacing w:after="200" w:line="240" w:lineRule="auto"/>
        <w:contextualSpacing/>
        <w:rPr>
          <w:b/>
          <w:bCs/>
          <w:sz w:val="28"/>
          <w:szCs w:val="28"/>
          <w:u w:val="single"/>
          <w:rtl/>
        </w:rPr>
      </w:pPr>
      <w:r w:rsidRPr="002C6751">
        <w:rPr>
          <w:rFonts w:hint="eastAsia"/>
          <w:b/>
          <w:bCs/>
          <w:sz w:val="28"/>
          <w:szCs w:val="28"/>
          <w:u w:val="single"/>
          <w:rtl/>
        </w:rPr>
        <w:t>תשובה</w:t>
      </w:r>
      <w:r w:rsidRPr="002C6751">
        <w:rPr>
          <w:b/>
          <w:bCs/>
          <w:sz w:val="28"/>
          <w:szCs w:val="28"/>
          <w:u w:val="single"/>
          <w:rtl/>
        </w:rPr>
        <w:t>:</w:t>
      </w:r>
    </w:p>
    <w:p w:rsidR="00632832" w:rsidRPr="00DA17BC" w:rsidRDefault="00632832" w:rsidP="00632832">
      <w:pPr>
        <w:spacing w:after="200" w:line="240" w:lineRule="auto"/>
        <w:contextualSpacing/>
        <w:rPr>
          <w:rFonts w:ascii="Arial" w:hAnsi="Arial"/>
          <w:sz w:val="28"/>
          <w:szCs w:val="28"/>
        </w:rPr>
      </w:pPr>
      <w:r w:rsidRPr="002C6751">
        <w:rPr>
          <w:rFonts w:ascii="Arial" w:hAnsi="Arial" w:hint="eastAsia"/>
          <w:sz w:val="28"/>
          <w:szCs w:val="28"/>
          <w:rtl/>
        </w:rPr>
        <w:t>בהחלט</w:t>
      </w:r>
      <w:r w:rsidRPr="002C6751">
        <w:rPr>
          <w:rFonts w:ascii="Arial" w:hAnsi="Arial"/>
          <w:sz w:val="28"/>
          <w:szCs w:val="28"/>
          <w:rtl/>
        </w:rPr>
        <w:t xml:space="preserve"> </w:t>
      </w:r>
      <w:r w:rsidRPr="002C6751">
        <w:rPr>
          <w:rFonts w:ascii="Arial" w:hAnsi="Arial" w:hint="eastAsia"/>
          <w:sz w:val="28"/>
          <w:szCs w:val="28"/>
          <w:rtl/>
        </w:rPr>
        <w:t>ניגוד</w:t>
      </w:r>
      <w:r w:rsidRPr="002C6751">
        <w:rPr>
          <w:rFonts w:ascii="Arial" w:hAnsi="Arial"/>
          <w:sz w:val="28"/>
          <w:szCs w:val="28"/>
          <w:rtl/>
        </w:rPr>
        <w:t xml:space="preserve"> </w:t>
      </w:r>
      <w:r w:rsidRPr="002C6751">
        <w:rPr>
          <w:rFonts w:ascii="Arial" w:hAnsi="Arial" w:hint="eastAsia"/>
          <w:sz w:val="28"/>
          <w:szCs w:val="28"/>
          <w:rtl/>
        </w:rPr>
        <w:t>אינטרסים</w:t>
      </w:r>
      <w:r w:rsidRPr="002C6751">
        <w:rPr>
          <w:rFonts w:ascii="Arial" w:hAnsi="Arial"/>
          <w:sz w:val="28"/>
          <w:szCs w:val="28"/>
          <w:rtl/>
        </w:rPr>
        <w:t xml:space="preserve">, </w:t>
      </w:r>
      <w:r w:rsidRPr="002C6751">
        <w:rPr>
          <w:rFonts w:ascii="Arial" w:hAnsi="Arial" w:hint="eastAsia"/>
          <w:sz w:val="28"/>
          <w:szCs w:val="28"/>
          <w:rtl/>
        </w:rPr>
        <w:t>כמפורט</w:t>
      </w:r>
      <w:r w:rsidRPr="002C6751">
        <w:rPr>
          <w:rFonts w:ascii="Arial" w:hAnsi="Arial"/>
          <w:sz w:val="28"/>
          <w:szCs w:val="28"/>
          <w:rtl/>
        </w:rPr>
        <w:t xml:space="preserve"> </w:t>
      </w:r>
      <w:r w:rsidRPr="002C6751">
        <w:rPr>
          <w:rFonts w:ascii="Arial" w:hAnsi="Arial" w:hint="eastAsia"/>
          <w:sz w:val="28"/>
          <w:szCs w:val="28"/>
          <w:rtl/>
        </w:rPr>
        <w:t>בברור</w:t>
      </w:r>
      <w:r w:rsidRPr="002C6751">
        <w:rPr>
          <w:rFonts w:ascii="Arial" w:hAnsi="Arial"/>
          <w:sz w:val="28"/>
          <w:szCs w:val="28"/>
          <w:rtl/>
        </w:rPr>
        <w:t xml:space="preserve"> </w:t>
      </w:r>
      <w:r w:rsidRPr="002C6751">
        <w:rPr>
          <w:rFonts w:ascii="Arial" w:hAnsi="Arial" w:hint="eastAsia"/>
          <w:sz w:val="28"/>
          <w:szCs w:val="28"/>
          <w:rtl/>
        </w:rPr>
        <w:t>בלשון</w:t>
      </w:r>
      <w:r w:rsidRPr="002C6751">
        <w:rPr>
          <w:rFonts w:ascii="Arial" w:hAnsi="Arial"/>
          <w:sz w:val="28"/>
          <w:szCs w:val="28"/>
          <w:rtl/>
        </w:rPr>
        <w:t xml:space="preserve"> </w:t>
      </w:r>
      <w:r w:rsidRPr="002C6751">
        <w:rPr>
          <w:rFonts w:ascii="Arial" w:hAnsi="Arial" w:hint="eastAsia"/>
          <w:sz w:val="28"/>
          <w:szCs w:val="28"/>
          <w:rtl/>
        </w:rPr>
        <w:t>המכרז</w:t>
      </w:r>
      <w:r w:rsidRPr="002C6751">
        <w:rPr>
          <w:rFonts w:ascii="Arial" w:hAnsi="Arial"/>
          <w:sz w:val="28"/>
          <w:szCs w:val="28"/>
          <w:rtl/>
        </w:rPr>
        <w:t xml:space="preserve"> </w:t>
      </w:r>
      <w:r w:rsidRPr="002C6751">
        <w:rPr>
          <w:rFonts w:ascii="Arial" w:hAnsi="Arial" w:hint="eastAsia"/>
          <w:sz w:val="28"/>
          <w:szCs w:val="28"/>
          <w:rtl/>
        </w:rPr>
        <w:t>סעיף</w:t>
      </w:r>
      <w:r w:rsidRPr="002C6751">
        <w:rPr>
          <w:rFonts w:ascii="Arial" w:hAnsi="Arial"/>
          <w:sz w:val="28"/>
          <w:szCs w:val="28"/>
          <w:rtl/>
        </w:rPr>
        <w:t xml:space="preserve"> 11.</w:t>
      </w:r>
    </w:p>
    <w:p w:rsidR="00824919" w:rsidRPr="00632832" w:rsidRDefault="00824919" w:rsidP="00307EE6">
      <w:pPr>
        <w:spacing w:after="200" w:line="240" w:lineRule="auto"/>
        <w:contextualSpacing/>
        <w:rPr>
          <w:b/>
          <w:bCs/>
          <w:sz w:val="28"/>
          <w:szCs w:val="28"/>
          <w:u w:val="single"/>
          <w:rtl/>
        </w:rPr>
      </w:pPr>
    </w:p>
    <w:p w:rsidR="00DA17BC" w:rsidRDefault="00DA17BC" w:rsidP="00307EE6">
      <w:pPr>
        <w:spacing w:after="200" w:line="240" w:lineRule="auto"/>
        <w:contextualSpacing/>
        <w:rPr>
          <w:rFonts w:ascii="Arial" w:hAnsi="Arial"/>
          <w:b/>
          <w:bCs/>
          <w:sz w:val="28"/>
          <w:szCs w:val="28"/>
          <w:u w:val="single"/>
          <w:rtl/>
        </w:rPr>
      </w:pPr>
    </w:p>
    <w:p w:rsidR="00824919" w:rsidRPr="00824919" w:rsidRDefault="00824919" w:rsidP="00307EE6">
      <w:pPr>
        <w:spacing w:after="200" w:line="240" w:lineRule="auto"/>
        <w:contextualSpacing/>
        <w:rPr>
          <w:rFonts w:ascii="Arial" w:hAnsi="Arial"/>
          <w:b/>
          <w:bCs/>
          <w:sz w:val="28"/>
          <w:szCs w:val="28"/>
          <w:u w:val="single"/>
          <w:rtl/>
        </w:rPr>
      </w:pPr>
      <w:r w:rsidRPr="00824919">
        <w:rPr>
          <w:rFonts w:ascii="Arial" w:hAnsi="Arial" w:hint="cs"/>
          <w:b/>
          <w:bCs/>
          <w:sz w:val="28"/>
          <w:szCs w:val="28"/>
          <w:u w:val="single"/>
          <w:rtl/>
        </w:rPr>
        <w:t>שאלה 18:</w:t>
      </w:r>
    </w:p>
    <w:p w:rsidR="005C4050" w:rsidRDefault="005C4050" w:rsidP="00307EE6">
      <w:pPr>
        <w:spacing w:after="200" w:line="240" w:lineRule="auto"/>
        <w:contextualSpacing/>
        <w:rPr>
          <w:sz w:val="28"/>
          <w:szCs w:val="28"/>
          <w:rtl/>
        </w:rPr>
      </w:pPr>
      <w:r w:rsidRPr="00824919">
        <w:rPr>
          <w:rFonts w:ascii="Arial" w:hAnsi="Arial" w:hint="cs"/>
          <w:sz w:val="28"/>
          <w:szCs w:val="28"/>
          <w:rtl/>
        </w:rPr>
        <w:t>בנספח</w:t>
      </w:r>
      <w:r w:rsidRPr="00824919">
        <w:rPr>
          <w:sz w:val="28"/>
          <w:szCs w:val="28"/>
          <w:rtl/>
        </w:rPr>
        <w:t xml:space="preserve"> </w:t>
      </w:r>
      <w:r w:rsidRPr="00824919">
        <w:rPr>
          <w:rFonts w:ascii="Arial" w:hAnsi="Arial" w:hint="cs"/>
          <w:sz w:val="28"/>
          <w:szCs w:val="28"/>
          <w:rtl/>
        </w:rPr>
        <w:t>ג</w:t>
      </w:r>
      <w:r w:rsidRPr="00824919">
        <w:rPr>
          <w:sz w:val="28"/>
          <w:szCs w:val="28"/>
          <w:rtl/>
        </w:rPr>
        <w:t xml:space="preserve">' </w:t>
      </w:r>
      <w:r w:rsidRPr="00824919">
        <w:rPr>
          <w:rFonts w:ascii="Arial" w:hAnsi="Arial" w:hint="cs"/>
          <w:sz w:val="28"/>
          <w:szCs w:val="28"/>
          <w:rtl/>
        </w:rPr>
        <w:t>מופיע</w:t>
      </w:r>
      <w:r w:rsidRPr="00824919">
        <w:rPr>
          <w:sz w:val="28"/>
          <w:szCs w:val="28"/>
          <w:rtl/>
        </w:rPr>
        <w:t xml:space="preserve"> </w:t>
      </w:r>
      <w:r w:rsidRPr="00824919">
        <w:rPr>
          <w:rFonts w:ascii="Arial" w:hAnsi="Arial" w:hint="cs"/>
          <w:sz w:val="28"/>
          <w:szCs w:val="28"/>
          <w:rtl/>
        </w:rPr>
        <w:t>כי</w:t>
      </w:r>
      <w:r w:rsidRPr="00824919">
        <w:rPr>
          <w:sz w:val="28"/>
          <w:szCs w:val="28"/>
          <w:rtl/>
        </w:rPr>
        <w:t xml:space="preserve"> </w:t>
      </w:r>
      <w:r w:rsidRPr="00824919">
        <w:rPr>
          <w:rFonts w:ascii="Arial" w:hAnsi="Arial" w:hint="cs"/>
          <w:sz w:val="28"/>
          <w:szCs w:val="28"/>
          <w:rtl/>
        </w:rPr>
        <w:t>הדוח</w:t>
      </w:r>
      <w:r w:rsidRPr="00824919">
        <w:rPr>
          <w:sz w:val="28"/>
          <w:szCs w:val="28"/>
          <w:rtl/>
        </w:rPr>
        <w:t xml:space="preserve"> </w:t>
      </w:r>
      <w:r w:rsidRPr="00824919">
        <w:rPr>
          <w:rFonts w:ascii="Arial" w:hAnsi="Arial" w:hint="cs"/>
          <w:sz w:val="28"/>
          <w:szCs w:val="28"/>
          <w:rtl/>
        </w:rPr>
        <w:t>מבוצע</w:t>
      </w:r>
      <w:r w:rsidRPr="00824919">
        <w:rPr>
          <w:sz w:val="28"/>
          <w:szCs w:val="28"/>
          <w:rtl/>
        </w:rPr>
        <w:t xml:space="preserve"> </w:t>
      </w:r>
      <w:r w:rsidRPr="00824919">
        <w:rPr>
          <w:rFonts w:ascii="Arial" w:hAnsi="Arial" w:hint="cs"/>
          <w:sz w:val="28"/>
          <w:szCs w:val="28"/>
          <w:rtl/>
        </w:rPr>
        <w:t>על</w:t>
      </w:r>
      <w:r w:rsidRPr="00824919">
        <w:rPr>
          <w:sz w:val="28"/>
          <w:szCs w:val="28"/>
          <w:rtl/>
        </w:rPr>
        <w:t xml:space="preserve"> </w:t>
      </w:r>
      <w:r w:rsidRPr="00824919">
        <w:rPr>
          <w:rFonts w:ascii="Arial" w:hAnsi="Arial" w:hint="cs"/>
          <w:sz w:val="28"/>
          <w:szCs w:val="28"/>
          <w:rtl/>
        </w:rPr>
        <w:t>שנים</w:t>
      </w:r>
      <w:r w:rsidRPr="00824919">
        <w:rPr>
          <w:sz w:val="28"/>
          <w:szCs w:val="28"/>
          <w:rtl/>
        </w:rPr>
        <w:t xml:space="preserve"> 1998-2012 </w:t>
      </w:r>
      <w:r w:rsidRPr="00824919">
        <w:rPr>
          <w:rFonts w:ascii="Arial" w:hAnsi="Arial" w:hint="cs"/>
          <w:sz w:val="28"/>
          <w:szCs w:val="28"/>
          <w:rtl/>
        </w:rPr>
        <w:t>אנו</w:t>
      </w:r>
      <w:r w:rsidRPr="00824919">
        <w:rPr>
          <w:sz w:val="28"/>
          <w:szCs w:val="28"/>
          <w:rtl/>
        </w:rPr>
        <w:t xml:space="preserve"> </w:t>
      </w:r>
      <w:r w:rsidRPr="00824919">
        <w:rPr>
          <w:rFonts w:ascii="Arial" w:hAnsi="Arial" w:hint="cs"/>
          <w:sz w:val="28"/>
          <w:szCs w:val="28"/>
          <w:rtl/>
        </w:rPr>
        <w:t>מניחים</w:t>
      </w:r>
      <w:r w:rsidRPr="00824919">
        <w:rPr>
          <w:sz w:val="28"/>
          <w:szCs w:val="28"/>
          <w:rtl/>
        </w:rPr>
        <w:t xml:space="preserve"> </w:t>
      </w:r>
      <w:r w:rsidRPr="00824919">
        <w:rPr>
          <w:rFonts w:ascii="Arial" w:hAnsi="Arial" w:hint="cs"/>
          <w:sz w:val="28"/>
          <w:szCs w:val="28"/>
          <w:rtl/>
        </w:rPr>
        <w:t>כי</w:t>
      </w:r>
      <w:r w:rsidRPr="00824919">
        <w:rPr>
          <w:sz w:val="28"/>
          <w:szCs w:val="28"/>
          <w:rtl/>
        </w:rPr>
        <w:t xml:space="preserve"> </w:t>
      </w:r>
      <w:r w:rsidRPr="00824919">
        <w:rPr>
          <w:rFonts w:ascii="Arial" w:hAnsi="Arial" w:hint="cs"/>
          <w:sz w:val="28"/>
          <w:szCs w:val="28"/>
          <w:rtl/>
        </w:rPr>
        <w:t>זוהי</w:t>
      </w:r>
      <w:r w:rsidRPr="00824919">
        <w:rPr>
          <w:sz w:val="28"/>
          <w:szCs w:val="28"/>
          <w:rtl/>
        </w:rPr>
        <w:t xml:space="preserve"> </w:t>
      </w:r>
      <w:r w:rsidRPr="00824919">
        <w:rPr>
          <w:rFonts w:ascii="Arial" w:hAnsi="Arial" w:hint="cs"/>
          <w:sz w:val="28"/>
          <w:szCs w:val="28"/>
          <w:rtl/>
        </w:rPr>
        <w:t>טעות</w:t>
      </w:r>
      <w:r w:rsidRPr="00824919">
        <w:rPr>
          <w:sz w:val="28"/>
          <w:szCs w:val="28"/>
          <w:rtl/>
        </w:rPr>
        <w:t xml:space="preserve"> </w:t>
      </w:r>
      <w:r w:rsidRPr="00824919">
        <w:rPr>
          <w:rFonts w:ascii="Arial" w:hAnsi="Arial" w:hint="cs"/>
          <w:sz w:val="28"/>
          <w:szCs w:val="28"/>
          <w:rtl/>
        </w:rPr>
        <w:t>והנתונים</w:t>
      </w:r>
      <w:r w:rsidRPr="00824919">
        <w:rPr>
          <w:sz w:val="28"/>
          <w:szCs w:val="28"/>
          <w:rtl/>
        </w:rPr>
        <w:t xml:space="preserve"> </w:t>
      </w:r>
      <w:r w:rsidRPr="00824919">
        <w:rPr>
          <w:rFonts w:ascii="Arial" w:hAnsi="Arial" w:hint="cs"/>
          <w:sz w:val="28"/>
          <w:szCs w:val="28"/>
          <w:rtl/>
        </w:rPr>
        <w:t>הינם</w:t>
      </w:r>
      <w:r w:rsidRPr="00824919">
        <w:rPr>
          <w:sz w:val="28"/>
          <w:szCs w:val="28"/>
          <w:rtl/>
        </w:rPr>
        <w:t xml:space="preserve"> </w:t>
      </w:r>
      <w:r w:rsidRPr="00824919">
        <w:rPr>
          <w:rFonts w:ascii="Arial" w:hAnsi="Arial" w:hint="cs"/>
          <w:sz w:val="28"/>
          <w:szCs w:val="28"/>
          <w:rtl/>
        </w:rPr>
        <w:t>אודות</w:t>
      </w:r>
      <w:r w:rsidRPr="00824919">
        <w:rPr>
          <w:sz w:val="28"/>
          <w:szCs w:val="28"/>
          <w:rtl/>
        </w:rPr>
        <w:t xml:space="preserve"> </w:t>
      </w:r>
      <w:r w:rsidRPr="00824919">
        <w:rPr>
          <w:rFonts w:ascii="Arial" w:hAnsi="Arial" w:hint="cs"/>
          <w:sz w:val="28"/>
          <w:szCs w:val="28"/>
          <w:rtl/>
        </w:rPr>
        <w:t>השנים</w:t>
      </w:r>
      <w:r w:rsidRPr="00824919">
        <w:rPr>
          <w:sz w:val="28"/>
          <w:szCs w:val="28"/>
          <w:rtl/>
        </w:rPr>
        <w:t xml:space="preserve"> 2005-2011 </w:t>
      </w:r>
      <w:r w:rsidRPr="00824919">
        <w:rPr>
          <w:rFonts w:ascii="Arial" w:hAnsi="Arial" w:hint="cs"/>
          <w:sz w:val="28"/>
          <w:szCs w:val="28"/>
          <w:rtl/>
        </w:rPr>
        <w:t>כפי</w:t>
      </w:r>
      <w:r w:rsidRPr="00824919">
        <w:rPr>
          <w:sz w:val="28"/>
          <w:szCs w:val="28"/>
          <w:rtl/>
        </w:rPr>
        <w:t xml:space="preserve"> </w:t>
      </w:r>
      <w:r w:rsidRPr="00824919">
        <w:rPr>
          <w:rFonts w:ascii="Arial" w:hAnsi="Arial" w:hint="cs"/>
          <w:sz w:val="28"/>
          <w:szCs w:val="28"/>
          <w:rtl/>
        </w:rPr>
        <w:t>שכתוב</w:t>
      </w:r>
      <w:r w:rsidRPr="00824919">
        <w:rPr>
          <w:sz w:val="28"/>
          <w:szCs w:val="28"/>
          <w:rtl/>
        </w:rPr>
        <w:t xml:space="preserve"> </w:t>
      </w:r>
      <w:r w:rsidRPr="00824919">
        <w:rPr>
          <w:rFonts w:ascii="Arial" w:hAnsi="Arial" w:hint="cs"/>
          <w:sz w:val="28"/>
          <w:szCs w:val="28"/>
          <w:rtl/>
        </w:rPr>
        <w:t>בגוף</w:t>
      </w:r>
      <w:r w:rsidRPr="00824919">
        <w:rPr>
          <w:sz w:val="28"/>
          <w:szCs w:val="28"/>
          <w:rtl/>
        </w:rPr>
        <w:t xml:space="preserve"> </w:t>
      </w:r>
      <w:r w:rsidRPr="00824919">
        <w:rPr>
          <w:rFonts w:ascii="Arial" w:hAnsi="Arial" w:hint="cs"/>
          <w:sz w:val="28"/>
          <w:szCs w:val="28"/>
          <w:rtl/>
        </w:rPr>
        <w:t>המכרז</w:t>
      </w:r>
      <w:r w:rsidRPr="00824919">
        <w:rPr>
          <w:sz w:val="28"/>
          <w:szCs w:val="28"/>
          <w:rtl/>
        </w:rPr>
        <w:t xml:space="preserve">. </w:t>
      </w:r>
    </w:p>
    <w:p w:rsidR="00824919" w:rsidRPr="00DA17BC" w:rsidRDefault="00824919" w:rsidP="00307EE6">
      <w:pPr>
        <w:spacing w:after="200" w:line="240" w:lineRule="auto"/>
        <w:contextualSpacing/>
        <w:rPr>
          <w:b/>
          <w:bCs/>
          <w:sz w:val="28"/>
          <w:szCs w:val="28"/>
          <w:u w:val="single"/>
          <w:rtl/>
        </w:rPr>
      </w:pPr>
      <w:r w:rsidRPr="00DA17BC">
        <w:rPr>
          <w:rFonts w:hint="cs"/>
          <w:b/>
          <w:bCs/>
          <w:sz w:val="28"/>
          <w:szCs w:val="28"/>
          <w:u w:val="single"/>
          <w:rtl/>
        </w:rPr>
        <w:t>תשובה:</w:t>
      </w:r>
    </w:p>
    <w:p w:rsidR="00154630" w:rsidRPr="00DA17BC" w:rsidRDefault="00632832" w:rsidP="00632832">
      <w:pPr>
        <w:spacing w:after="200" w:line="240" w:lineRule="auto"/>
        <w:contextualSpacing/>
        <w:rPr>
          <w:sz w:val="28"/>
          <w:szCs w:val="28"/>
          <w:rtl/>
        </w:rPr>
      </w:pPr>
      <w:r>
        <w:rPr>
          <w:rFonts w:hint="cs"/>
          <w:sz w:val="28"/>
          <w:szCs w:val="28"/>
          <w:rtl/>
        </w:rPr>
        <w:t>חלקו של הדוח יהיה עבור שנים 2005-2011 וחלק נוסף שלו מתייחס לתקופה 1998-2012.</w:t>
      </w:r>
    </w:p>
    <w:p w:rsidR="00DA17BC" w:rsidRDefault="00DA17BC" w:rsidP="00307EE6">
      <w:pPr>
        <w:spacing w:after="200" w:line="240" w:lineRule="auto"/>
        <w:contextualSpacing/>
        <w:rPr>
          <w:sz w:val="28"/>
          <w:szCs w:val="28"/>
          <w:rtl/>
        </w:rPr>
      </w:pPr>
    </w:p>
    <w:p w:rsidR="00BD7EFD" w:rsidRDefault="00BD7EFD" w:rsidP="00307EE6">
      <w:pPr>
        <w:spacing w:after="200" w:line="240" w:lineRule="auto"/>
        <w:contextualSpacing/>
        <w:rPr>
          <w:sz w:val="28"/>
          <w:szCs w:val="28"/>
          <w:rtl/>
        </w:rPr>
      </w:pPr>
    </w:p>
    <w:p w:rsidR="00BD7EFD" w:rsidRDefault="00BD7EFD" w:rsidP="00307EE6">
      <w:pPr>
        <w:spacing w:after="200" w:line="240" w:lineRule="auto"/>
        <w:contextualSpacing/>
        <w:rPr>
          <w:sz w:val="28"/>
          <w:szCs w:val="28"/>
          <w:rtl/>
        </w:rPr>
      </w:pPr>
    </w:p>
    <w:p w:rsidR="00154630" w:rsidRPr="00154630" w:rsidRDefault="00154630" w:rsidP="00BD7EFD">
      <w:pPr>
        <w:spacing w:line="240" w:lineRule="auto"/>
        <w:contextualSpacing/>
        <w:rPr>
          <w:b/>
          <w:bCs/>
          <w:sz w:val="28"/>
          <w:szCs w:val="28"/>
          <w:u w:val="single"/>
        </w:rPr>
      </w:pPr>
      <w:r w:rsidRPr="00154630">
        <w:rPr>
          <w:rFonts w:hint="cs"/>
          <w:b/>
          <w:bCs/>
          <w:sz w:val="28"/>
          <w:szCs w:val="28"/>
          <w:u w:val="single"/>
          <w:rtl/>
        </w:rPr>
        <w:t>שאלה 19:</w:t>
      </w:r>
    </w:p>
    <w:p w:rsidR="00BD7EFD" w:rsidRPr="00BD7EFD" w:rsidRDefault="00BD7EFD" w:rsidP="00BD7EFD">
      <w:pPr>
        <w:spacing w:after="200" w:line="240" w:lineRule="auto"/>
        <w:contextualSpacing/>
        <w:rPr>
          <w:sz w:val="28"/>
          <w:szCs w:val="28"/>
        </w:rPr>
      </w:pPr>
      <w:r w:rsidRPr="00BD7EFD">
        <w:rPr>
          <w:rFonts w:hint="cs"/>
          <w:sz w:val="28"/>
          <w:szCs w:val="28"/>
          <w:rtl/>
        </w:rPr>
        <w:t>לצורך הכנת המכרז על ידינו אנו מבקשים לעיין בדוחות המקצועיים הנמצאים במשרדי</w:t>
      </w:r>
    </w:p>
    <w:p w:rsidR="00BD7EFD" w:rsidRPr="00BD7EFD" w:rsidRDefault="00BD7EFD" w:rsidP="00BD7EFD">
      <w:pPr>
        <w:spacing w:after="200" w:line="240" w:lineRule="auto"/>
        <w:contextualSpacing/>
        <w:rPr>
          <w:sz w:val="28"/>
          <w:szCs w:val="28"/>
          <w:rtl/>
        </w:rPr>
      </w:pPr>
      <w:r w:rsidRPr="00BD7EFD">
        <w:rPr>
          <w:rFonts w:hint="cs"/>
          <w:sz w:val="28"/>
          <w:szCs w:val="28"/>
          <w:rtl/>
        </w:rPr>
        <w:t>אגף ים וחופים בחיפה</w:t>
      </w:r>
      <w:r w:rsidRPr="00BD7EFD">
        <w:rPr>
          <w:rFonts w:hint="cs"/>
          <w:sz w:val="28"/>
          <w:szCs w:val="28"/>
        </w:rPr>
        <w:t xml:space="preserve"> </w:t>
      </w:r>
      <w:r w:rsidRPr="00BD7EFD">
        <w:rPr>
          <w:rFonts w:hint="cs"/>
          <w:sz w:val="28"/>
          <w:szCs w:val="28"/>
          <w:rtl/>
        </w:rPr>
        <w:t xml:space="preserve"> על מנת שנוכל להבין את היקף העבודה ומורכבותה המקצועית. </w:t>
      </w:r>
    </w:p>
    <w:p w:rsidR="00BD7EFD" w:rsidRPr="00BD7EFD" w:rsidRDefault="00BD7EFD" w:rsidP="00BD7EFD">
      <w:pPr>
        <w:spacing w:after="200" w:line="240" w:lineRule="auto"/>
        <w:contextualSpacing/>
        <w:rPr>
          <w:sz w:val="28"/>
          <w:szCs w:val="28"/>
          <w:rtl/>
        </w:rPr>
      </w:pPr>
      <w:r w:rsidRPr="00BD7EFD">
        <w:rPr>
          <w:rFonts w:hint="cs"/>
          <w:sz w:val="28"/>
          <w:szCs w:val="28"/>
          <w:rtl/>
        </w:rPr>
        <w:t xml:space="preserve">פנינו לאגף ונמסר לנו כי לא נוכל לעיין בדוחות הנ"ל לפני 18.12.2012 , עקב חופשת </w:t>
      </w:r>
    </w:p>
    <w:p w:rsidR="00BD7EFD" w:rsidRPr="00BD7EFD" w:rsidRDefault="00BD7EFD" w:rsidP="00BD7EFD">
      <w:pPr>
        <w:spacing w:after="200" w:line="240" w:lineRule="auto"/>
        <w:contextualSpacing/>
        <w:rPr>
          <w:sz w:val="28"/>
          <w:szCs w:val="28"/>
          <w:rtl/>
        </w:rPr>
      </w:pPr>
      <w:r w:rsidRPr="00BD7EFD">
        <w:rPr>
          <w:rFonts w:hint="cs"/>
          <w:sz w:val="28"/>
          <w:szCs w:val="28"/>
          <w:rtl/>
        </w:rPr>
        <w:t>החנוכה.</w:t>
      </w:r>
    </w:p>
    <w:p w:rsidR="00BD7EFD" w:rsidRPr="00BD7EFD" w:rsidRDefault="00BD7EFD" w:rsidP="00BD7EFD">
      <w:pPr>
        <w:spacing w:after="200" w:line="240" w:lineRule="auto"/>
        <w:contextualSpacing/>
        <w:rPr>
          <w:sz w:val="28"/>
          <w:szCs w:val="28"/>
          <w:rtl/>
        </w:rPr>
      </w:pPr>
      <w:r w:rsidRPr="00BD7EFD">
        <w:rPr>
          <w:rFonts w:hint="cs"/>
          <w:sz w:val="28"/>
          <w:szCs w:val="28"/>
          <w:rtl/>
        </w:rPr>
        <w:t xml:space="preserve">מועד זה הינו 3 ימי עבודה לפני המועד להגשת ההצעה ( 24.12.2012 ). יוצא אפוא כי לא נותר זמן </w:t>
      </w:r>
    </w:p>
    <w:p w:rsidR="00BD7EFD" w:rsidRPr="00BD7EFD" w:rsidRDefault="00BD7EFD" w:rsidP="00BD7EFD">
      <w:pPr>
        <w:spacing w:after="200" w:line="240" w:lineRule="auto"/>
        <w:contextualSpacing/>
        <w:rPr>
          <w:sz w:val="28"/>
          <w:szCs w:val="28"/>
          <w:rtl/>
        </w:rPr>
      </w:pPr>
      <w:r w:rsidRPr="00BD7EFD">
        <w:rPr>
          <w:rFonts w:hint="cs"/>
          <w:sz w:val="28"/>
          <w:szCs w:val="28"/>
          <w:rtl/>
        </w:rPr>
        <w:t>סביר להכנת הצעתנו למכרז.</w:t>
      </w:r>
    </w:p>
    <w:p w:rsidR="00BD7EFD" w:rsidRPr="00BD7EFD" w:rsidRDefault="00BD7EFD" w:rsidP="00BD7EFD">
      <w:pPr>
        <w:spacing w:after="200" w:line="240" w:lineRule="auto"/>
        <w:contextualSpacing/>
        <w:rPr>
          <w:sz w:val="28"/>
          <w:szCs w:val="28"/>
          <w:rtl/>
        </w:rPr>
      </w:pPr>
      <w:r w:rsidRPr="00BD7EFD">
        <w:rPr>
          <w:rFonts w:hint="cs"/>
          <w:sz w:val="28"/>
          <w:szCs w:val="28"/>
          <w:rtl/>
        </w:rPr>
        <w:t>לכן, אנו מבקשים דחייה של לפחות שבוע במועד הגשת ההצעות.</w:t>
      </w:r>
    </w:p>
    <w:p w:rsidR="00154630" w:rsidRDefault="00154630" w:rsidP="00307EE6">
      <w:pPr>
        <w:spacing w:line="240" w:lineRule="auto"/>
        <w:rPr>
          <w:b/>
          <w:bCs/>
          <w:sz w:val="28"/>
          <w:szCs w:val="28"/>
          <w:u w:val="single"/>
          <w:rtl/>
        </w:rPr>
      </w:pPr>
      <w:r>
        <w:rPr>
          <w:rFonts w:hint="cs"/>
          <w:b/>
          <w:bCs/>
          <w:sz w:val="28"/>
          <w:szCs w:val="28"/>
          <w:u w:val="single"/>
          <w:rtl/>
        </w:rPr>
        <w:t>תשובה:</w:t>
      </w:r>
    </w:p>
    <w:p w:rsidR="00BD7EFD" w:rsidRPr="002C6751" w:rsidRDefault="002C6751" w:rsidP="00307EE6">
      <w:pPr>
        <w:spacing w:line="240" w:lineRule="auto"/>
        <w:rPr>
          <w:rFonts w:hint="cs"/>
          <w:sz w:val="28"/>
          <w:szCs w:val="28"/>
          <w:rtl/>
        </w:rPr>
      </w:pPr>
      <w:r w:rsidRPr="002C6751">
        <w:rPr>
          <w:rFonts w:hint="cs"/>
          <w:sz w:val="28"/>
          <w:szCs w:val="28"/>
          <w:rtl/>
        </w:rPr>
        <w:t>המשרד מודיע על דחיית מועד הגשת ההצעות ל-17.1.13.</w:t>
      </w:r>
    </w:p>
    <w:p w:rsidR="002C6751" w:rsidRDefault="002C6751" w:rsidP="00307EE6">
      <w:pPr>
        <w:spacing w:line="240" w:lineRule="auto"/>
        <w:rPr>
          <w:rFonts w:hint="cs"/>
          <w:b/>
          <w:bCs/>
          <w:sz w:val="28"/>
          <w:szCs w:val="28"/>
          <w:u w:val="single"/>
          <w:rtl/>
        </w:rPr>
      </w:pPr>
    </w:p>
    <w:p w:rsidR="002C6751" w:rsidRDefault="002C6751" w:rsidP="00307EE6">
      <w:pPr>
        <w:spacing w:line="240" w:lineRule="auto"/>
        <w:rPr>
          <w:rFonts w:hint="cs"/>
          <w:b/>
          <w:bCs/>
          <w:sz w:val="28"/>
          <w:szCs w:val="28"/>
          <w:u w:val="single"/>
          <w:rtl/>
        </w:rPr>
      </w:pPr>
    </w:p>
    <w:p w:rsidR="002C6751" w:rsidRDefault="002C6751" w:rsidP="00307EE6">
      <w:pPr>
        <w:spacing w:line="240" w:lineRule="auto"/>
        <w:rPr>
          <w:rFonts w:hint="cs"/>
          <w:b/>
          <w:bCs/>
          <w:sz w:val="28"/>
          <w:szCs w:val="28"/>
          <w:u w:val="single"/>
          <w:rtl/>
        </w:rPr>
      </w:pPr>
    </w:p>
    <w:p w:rsidR="002C6751" w:rsidRDefault="002C6751" w:rsidP="00307EE6">
      <w:pPr>
        <w:spacing w:line="240" w:lineRule="auto"/>
        <w:rPr>
          <w:rFonts w:hint="cs"/>
          <w:b/>
          <w:bCs/>
          <w:sz w:val="28"/>
          <w:szCs w:val="28"/>
          <w:u w:val="single"/>
          <w:rtl/>
        </w:rPr>
      </w:pPr>
    </w:p>
    <w:p w:rsidR="002C6751" w:rsidRDefault="002C6751" w:rsidP="00307EE6">
      <w:pPr>
        <w:spacing w:line="240" w:lineRule="auto"/>
        <w:rPr>
          <w:rFonts w:hint="cs"/>
          <w:b/>
          <w:bCs/>
          <w:sz w:val="28"/>
          <w:szCs w:val="28"/>
          <w:u w:val="single"/>
          <w:rtl/>
        </w:rPr>
      </w:pPr>
    </w:p>
    <w:p w:rsidR="002C6751" w:rsidRDefault="002C6751" w:rsidP="002C6751">
      <w:pPr>
        <w:spacing w:line="240" w:lineRule="auto"/>
        <w:jc w:val="center"/>
        <w:rPr>
          <w:rFonts w:hint="cs"/>
          <w:sz w:val="28"/>
          <w:szCs w:val="28"/>
          <w:rtl/>
        </w:rPr>
      </w:pPr>
      <w:r w:rsidRPr="002C6751">
        <w:rPr>
          <w:rFonts w:hint="cs"/>
          <w:sz w:val="28"/>
          <w:szCs w:val="28"/>
          <w:rtl/>
        </w:rPr>
        <w:t>בברכה,</w:t>
      </w:r>
    </w:p>
    <w:p w:rsidR="002C6751" w:rsidRDefault="002C6751" w:rsidP="002C6751">
      <w:pPr>
        <w:spacing w:line="240" w:lineRule="auto"/>
        <w:jc w:val="center"/>
        <w:rPr>
          <w:rFonts w:hint="cs"/>
          <w:sz w:val="28"/>
          <w:szCs w:val="28"/>
          <w:rtl/>
        </w:rPr>
      </w:pPr>
      <w:r>
        <w:rPr>
          <w:rFonts w:hint="cs"/>
          <w:sz w:val="28"/>
          <w:szCs w:val="28"/>
          <w:rtl/>
        </w:rPr>
        <w:t>לימור גיגי</w:t>
      </w:r>
    </w:p>
    <w:p w:rsidR="002C6751" w:rsidRDefault="002C6751" w:rsidP="002C6751">
      <w:pPr>
        <w:spacing w:line="240" w:lineRule="auto"/>
        <w:jc w:val="center"/>
        <w:rPr>
          <w:rFonts w:hint="cs"/>
          <w:sz w:val="28"/>
          <w:szCs w:val="28"/>
          <w:rtl/>
        </w:rPr>
      </w:pPr>
      <w:r>
        <w:rPr>
          <w:rFonts w:hint="cs"/>
          <w:sz w:val="28"/>
          <w:szCs w:val="28"/>
          <w:rtl/>
        </w:rPr>
        <w:t>מרכזת ועדת מכרזים</w:t>
      </w:r>
    </w:p>
    <w:p w:rsidR="002C6751" w:rsidRPr="002C6751" w:rsidRDefault="002C6751" w:rsidP="002C6751">
      <w:pPr>
        <w:spacing w:line="240" w:lineRule="auto"/>
        <w:jc w:val="center"/>
        <w:rPr>
          <w:sz w:val="28"/>
          <w:szCs w:val="28"/>
          <w:rtl/>
        </w:rPr>
      </w:pPr>
      <w:r>
        <w:rPr>
          <w:rFonts w:hint="cs"/>
          <w:sz w:val="28"/>
          <w:szCs w:val="28"/>
          <w:rtl/>
        </w:rPr>
        <w:t>קרן זיהום ים</w:t>
      </w:r>
    </w:p>
    <w:sectPr w:rsidR="002C6751" w:rsidRPr="002C6751" w:rsidSect="00D17AD8">
      <w:headerReference w:type="default" r:id="rId9"/>
      <w:footerReference w:type="default" r:id="rId10"/>
      <w:pgSz w:w="11906" w:h="16838" w:code="9"/>
      <w:pgMar w:top="2268" w:right="1134" w:bottom="1418" w:left="851" w:header="567" w:footer="1134"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7B70" w:rsidRDefault="00C37B70" w:rsidP="00DE1811">
      <w:pPr>
        <w:spacing w:line="240" w:lineRule="auto"/>
      </w:pPr>
      <w:r>
        <w:separator/>
      </w:r>
    </w:p>
  </w:endnote>
  <w:endnote w:type="continuationSeparator" w:id="0">
    <w:p w:rsidR="00C37B70" w:rsidRDefault="00C37B70" w:rsidP="00DE18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dobe Hebrew">
    <w:altName w:val="Times New Roman"/>
    <w:panose1 w:val="00000000000000000000"/>
    <w:charset w:val="00"/>
    <w:family w:val="roman"/>
    <w:notTrueType/>
    <w:pitch w:val="variable"/>
    <w:sig w:usb0="8000086F" w:usb1="4000204A"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B70" w:rsidRPr="00DB602F" w:rsidRDefault="00C37B70" w:rsidP="004017B6">
    <w:pPr>
      <w:pStyle w:val="a5"/>
      <w:tabs>
        <w:tab w:val="clear" w:pos="4153"/>
        <w:tab w:val="clear" w:pos="8306"/>
        <w:tab w:val="left" w:pos="1779"/>
      </w:tabs>
      <w:rPr>
        <w:color w:val="FF0000"/>
        <w:rtl/>
      </w:rPr>
    </w:pPr>
    <w:r>
      <w:rPr>
        <w:noProof/>
        <w:lang w:eastAsia="en-US"/>
      </w:rPr>
      <w:drawing>
        <wp:anchor distT="0" distB="0" distL="114300" distR="114300" simplePos="0" relativeHeight="251660800" behindDoc="1" locked="0" layoutInCell="1" allowOverlap="1" wp14:anchorId="6844FAEA" wp14:editId="395ACB15">
          <wp:simplePos x="0" y="0"/>
          <wp:positionH relativeFrom="column">
            <wp:posOffset>6120130</wp:posOffset>
          </wp:positionH>
          <wp:positionV relativeFrom="paragraph">
            <wp:posOffset>-305435</wp:posOffset>
          </wp:positionV>
          <wp:extent cx="353060" cy="353060"/>
          <wp:effectExtent l="0" t="0" r="8890" b="8890"/>
          <wp:wrapNone/>
          <wp:docPr id="54" name="תמונה 54" descr="סמל מיחזור בקוו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סמל מיחזור בקוו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060" cy="3530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mc:AlternateContent>
        <mc:Choice Requires="wps">
          <w:drawing>
            <wp:anchor distT="0" distB="0" distL="114300" distR="114300" simplePos="0" relativeHeight="251659776" behindDoc="1" locked="0" layoutInCell="1" allowOverlap="1" wp14:anchorId="6B2DC9EE" wp14:editId="56A89F7A">
              <wp:simplePos x="0" y="0"/>
              <wp:positionH relativeFrom="column">
                <wp:align>right</wp:align>
              </wp:positionH>
              <wp:positionV relativeFrom="paragraph">
                <wp:posOffset>187960</wp:posOffset>
              </wp:positionV>
              <wp:extent cx="4346575" cy="330200"/>
              <wp:effectExtent l="0" t="0" r="635" b="0"/>
              <wp:wrapNone/>
              <wp:docPr id="1"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6575" cy="330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37B70" w:rsidRDefault="00C37B70" w:rsidP="00DA46E4">
                          <w:pPr>
                            <w:ind w:right="181"/>
                            <w:rPr>
                              <w:rFonts w:ascii="Arial" w:hAnsi="Arial"/>
                              <w:sz w:val="20"/>
                              <w:szCs w:val="20"/>
                              <w:rtl/>
                            </w:rPr>
                          </w:pPr>
                          <w:proofErr w:type="spellStart"/>
                          <w:r>
                            <w:rPr>
                              <w:rFonts w:ascii="Arial" w:hAnsi="Arial" w:hint="cs"/>
                              <w:sz w:val="20"/>
                              <w:szCs w:val="20"/>
                              <w:rtl/>
                            </w:rPr>
                            <w:t>פל</w:t>
                          </w:r>
                          <w:proofErr w:type="spellEnd"/>
                          <w:r>
                            <w:rPr>
                              <w:rFonts w:ascii="Arial" w:hAnsi="Arial" w:hint="cs"/>
                              <w:sz w:val="20"/>
                              <w:szCs w:val="20"/>
                              <w:rtl/>
                            </w:rPr>
                            <w:t>-ים 15א', ת.ד.811 חיפה 31007 | טל':  04-8633504 | פקס: 04-8633520</w:t>
                          </w:r>
                        </w:p>
                        <w:p w:rsidR="00C37B70" w:rsidRPr="004017B6" w:rsidRDefault="00C37B70" w:rsidP="00DA46E4">
                          <w:pPr>
                            <w:tabs>
                              <w:tab w:val="left" w:pos="5144"/>
                            </w:tabs>
                            <w:ind w:right="181"/>
                            <w:rPr>
                              <w:rFonts w:ascii="Arial" w:hAnsi="Arial"/>
                              <w:sz w:val="20"/>
                              <w:szCs w:val="20"/>
                              <w:rtl/>
                            </w:rPr>
                          </w:pPr>
                          <w:hyperlink r:id="rId2" w:history="1">
                            <w:r w:rsidRPr="00AC6542">
                              <w:rPr>
                                <w:rStyle w:val="Hyperlink"/>
                                <w:rFonts w:ascii="Arial" w:hAnsi="Arial"/>
                                <w:sz w:val="20"/>
                                <w:szCs w:val="20"/>
                              </w:rPr>
                              <w:t>limor@sviva.gov.il</w:t>
                            </w:r>
                          </w:hyperlink>
                          <w:r>
                            <w:rPr>
                              <w:rFonts w:ascii="Arial" w:hAnsi="Arial"/>
                              <w:sz w:val="20"/>
                              <w:szCs w:val="20"/>
                            </w:rPr>
                            <w:tab/>
                            <w:t>www.sviva.gov.il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3" o:spid="_x0000_s1028" type="#_x0000_t202" style="position:absolute;left:0;text-align:left;margin-left:291.05pt;margin-top:14.8pt;width:342.25pt;height:26pt;z-index:-251656704;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" stroked="f">
              <v:textbox inset="0,0,0,0">
                <w:txbxContent>
                  <w:p w:rsidR="00632832" w:rsidRDefault="00632832" w:rsidP="00DA46E4">
                    <w:pPr>
                      <w:ind w:right="181"/>
                      <w:rPr>
                        <w:rFonts w:ascii="Arial" w:hAnsi="Arial"/>
                        <w:sz w:val="20"/>
                        <w:szCs w:val="20"/>
                        <w:rtl/>
                      </w:rPr>
                    </w:pPr>
                    <w:proofErr w:type="spellStart"/>
                    <w:r>
                      <w:rPr>
                        <w:rFonts w:ascii="Arial" w:hAnsi="Arial" w:hint="cs"/>
                        <w:sz w:val="20"/>
                        <w:szCs w:val="20"/>
                        <w:rtl/>
                      </w:rPr>
                      <w:t>פל</w:t>
                    </w:r>
                    <w:proofErr w:type="spellEnd"/>
                    <w:r>
                      <w:rPr>
                        <w:rFonts w:ascii="Arial" w:hAnsi="Arial" w:hint="cs"/>
                        <w:sz w:val="20"/>
                        <w:szCs w:val="20"/>
                        <w:rtl/>
                      </w:rPr>
                      <w:t>-ים 15א', ת.ד.811 חיפה 31007 | טל':  04-8633504 | פקס: 04-8633520</w:t>
                    </w:r>
                  </w:p>
                  <w:p w:rsidR="00632832" w:rsidRPr="004017B6" w:rsidRDefault="005522F9" w:rsidP="00DA46E4">
                    <w:pPr>
                      <w:tabs>
                        <w:tab w:val="left" w:pos="5144"/>
                      </w:tabs>
                      <w:ind w:right="181"/>
                      <w:rPr>
                        <w:rFonts w:ascii="Arial" w:hAnsi="Arial"/>
                        <w:sz w:val="20"/>
                        <w:szCs w:val="20"/>
                        <w:rtl/>
                      </w:rPr>
                    </w:pPr>
                    <w:hyperlink r:id="rId3" w:history="1">
                      <w:r w:rsidR="00632832" w:rsidRPr="00AC6542">
                        <w:rPr>
                          <w:rStyle w:val="Hyperlink"/>
                          <w:rFonts w:ascii="Arial" w:hAnsi="Arial"/>
                          <w:sz w:val="20"/>
                          <w:szCs w:val="20"/>
                        </w:rPr>
                        <w:t>limor@sviva.gov.il</w:t>
                      </w:r>
                    </w:hyperlink>
                    <w:r w:rsidR="00632832">
                      <w:rPr>
                        <w:rFonts w:ascii="Arial" w:hAnsi="Arial"/>
                        <w:sz w:val="20"/>
                        <w:szCs w:val="20"/>
                      </w:rPr>
                      <w:tab/>
                      <w:t>www.sviva.gov.il</w:t>
                    </w:r>
                  </w:p>
                </w:txbxContent>
              </v:textbox>
            </v:shape>
          </w:pict>
        </mc:Fallback>
      </mc:AlternateContent>
    </w:r>
    <w:r>
      <w:rPr>
        <w:noProof/>
        <w:lang w:eastAsia="en-US"/>
      </w:rPr>
      <w:drawing>
        <wp:anchor distT="0" distB="0" distL="114300" distR="114300" simplePos="0" relativeHeight="251654656" behindDoc="1" locked="0" layoutInCell="1" allowOverlap="1" wp14:anchorId="1DFAFA71" wp14:editId="406682D7">
          <wp:simplePos x="0" y="0"/>
          <wp:positionH relativeFrom="column">
            <wp:posOffset>-128905</wp:posOffset>
          </wp:positionH>
          <wp:positionV relativeFrom="paragraph">
            <wp:posOffset>7620</wp:posOffset>
          </wp:positionV>
          <wp:extent cx="1997710" cy="549910"/>
          <wp:effectExtent l="0" t="0" r="2540" b="2540"/>
          <wp:wrapNone/>
          <wp:docPr id="52" name="תמונה 52" descr="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כותרת תחתונה"/>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97710" cy="549910"/>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FF000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7B70" w:rsidRDefault="00C37B70" w:rsidP="00DE1811">
      <w:pPr>
        <w:spacing w:line="240" w:lineRule="auto"/>
      </w:pPr>
      <w:r>
        <w:separator/>
      </w:r>
    </w:p>
  </w:footnote>
  <w:footnote w:type="continuationSeparator" w:id="0">
    <w:p w:rsidR="00C37B70" w:rsidRDefault="00C37B70" w:rsidP="00DE181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B70" w:rsidRPr="005218B3" w:rsidRDefault="00C37B70" w:rsidP="00E24549">
    <w:pPr>
      <w:pStyle w:val="a3"/>
      <w:jc w:val="center"/>
      <w:rPr>
        <w:rtl/>
      </w:rPr>
    </w:pPr>
    <w:r>
      <w:rPr>
        <w:noProof/>
        <w:lang w:eastAsia="en-US"/>
      </w:rPr>
      <mc:AlternateContent>
        <mc:Choice Requires="wps">
          <w:drawing>
            <wp:anchor distT="0" distB="0" distL="114300" distR="114300" simplePos="0" relativeHeight="251657728" behindDoc="1" locked="0" layoutInCell="1" allowOverlap="1" wp14:anchorId="47F4E5F7" wp14:editId="1926FF70">
              <wp:simplePos x="0" y="0"/>
              <wp:positionH relativeFrom="column">
                <wp:posOffset>2540</wp:posOffset>
              </wp:positionH>
              <wp:positionV relativeFrom="paragraph">
                <wp:posOffset>544830</wp:posOffset>
              </wp:positionV>
              <wp:extent cx="1404620" cy="400050"/>
              <wp:effectExtent l="0" t="0" r="5080" b="0"/>
              <wp:wrapNone/>
              <wp:docPr id="2"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4620" cy="400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37B70" w:rsidRDefault="00C37B70">
                          <w:pPr>
                            <w:rPr>
                              <w:rtl/>
                            </w:rPr>
                          </w:pPr>
                          <w:r>
                            <w:rPr>
                              <w:rFonts w:hint="eastAsia"/>
                              <w:rtl/>
                            </w:rPr>
                            <w:t>‏ג</w:t>
                          </w:r>
                          <w:r>
                            <w:rPr>
                              <w:rtl/>
                            </w:rPr>
                            <w:t>' טבת תשע"ג</w:t>
                          </w:r>
                        </w:p>
                        <w:p w:rsidR="00C37B70" w:rsidRDefault="00C37B70">
                          <w:pPr>
                            <w:rPr>
                              <w:rtl/>
                            </w:rPr>
                          </w:pPr>
                          <w:r>
                            <w:rPr>
                              <w:rFonts w:hint="eastAsia"/>
                              <w:rtl/>
                            </w:rPr>
                            <w:t>‏</w:t>
                          </w:r>
                          <w:r>
                            <w:rPr>
                              <w:rtl/>
                            </w:rPr>
                            <w:t>16 דצמבר 2012</w:t>
                          </w:r>
                        </w:p>
                        <w:p w:rsidR="00C37B70" w:rsidRDefault="00C37B70"/>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4" o:spid="_x0000_s1026" type="#_x0000_t202" style="position:absolute;left:0;text-align:left;margin-left:.2pt;margin-top:42.9pt;width:110.6pt;height:3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" filled="f" stroked="f">
              <v:textbox inset="0,0,0,0">
                <w:txbxContent>
                  <w:p w:rsidR="00632832" w:rsidRDefault="00632832">
                    <w:pPr>
                      <w:rPr>
                        <w:rtl/>
                      </w:rPr>
                    </w:pPr>
                    <w:r>
                      <w:rPr>
                        <w:rFonts w:hint="eastAsia"/>
                        <w:rtl/>
                      </w:rPr>
                      <w:t>‏ג</w:t>
                    </w:r>
                    <w:r>
                      <w:rPr>
                        <w:rtl/>
                      </w:rPr>
                      <w:t>' טבת תשע"ג</w:t>
                    </w:r>
                  </w:p>
                  <w:p w:rsidR="00632832" w:rsidRDefault="00632832">
                    <w:pPr>
                      <w:rPr>
                        <w:rtl/>
                      </w:rPr>
                    </w:pPr>
                    <w:r>
                      <w:rPr>
                        <w:rFonts w:hint="eastAsia"/>
                        <w:rtl/>
                      </w:rPr>
                      <w:t>‏</w:t>
                    </w:r>
                    <w:r>
                      <w:rPr>
                        <w:rtl/>
                      </w:rPr>
                      <w:t>16 דצמבר 2012</w:t>
                    </w:r>
                  </w:p>
                  <w:p w:rsidR="00632832" w:rsidRDefault="00632832"/>
                </w:txbxContent>
              </v:textbox>
            </v:shape>
          </w:pict>
        </mc:Fallback>
      </mc:AlternateContent>
    </w:r>
    <w:r>
      <w:rPr>
        <w:rFonts w:hint="cs"/>
        <w:noProof/>
        <w:lang w:eastAsia="en-US"/>
      </w:rPr>
      <mc:AlternateContent>
        <mc:Choice Requires="wps">
          <w:drawing>
            <wp:anchor distT="0" distB="0" distL="114300" distR="114300" simplePos="0" relativeHeight="251655680" behindDoc="0" locked="0" layoutInCell="1" allowOverlap="1" wp14:anchorId="082222D7" wp14:editId="209F3998">
              <wp:simplePos x="0" y="0"/>
              <wp:positionH relativeFrom="column">
                <wp:posOffset>3075940</wp:posOffset>
              </wp:positionH>
              <wp:positionV relativeFrom="paragraph">
                <wp:posOffset>520700</wp:posOffset>
              </wp:positionV>
              <wp:extent cx="2534285" cy="161925"/>
              <wp:effectExtent l="0" t="0" r="0" b="317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428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C37B70" w:rsidRPr="00DA46E4" w:rsidRDefault="00C37B70" w:rsidP="004017B6">
                          <w:pPr>
                            <w:rPr>
                              <w:b/>
                              <w:bCs/>
                              <w:sz w:val="20"/>
                              <w:szCs w:val="20"/>
                              <w:rtl/>
                            </w:rPr>
                          </w:pPr>
                          <w:smartTag w:uri="urn:schemas-microsoft-com:office:smarttags" w:element="PersonName">
                            <w:smartTagPr>
                              <w:attr w:name="ProductID" w:val="אגף ים"/>
                            </w:smartTagPr>
                            <w:r>
                              <w:rPr>
                                <w:rFonts w:hint="cs"/>
                                <w:b/>
                                <w:bCs/>
                                <w:sz w:val="20"/>
                                <w:szCs w:val="20"/>
                                <w:rtl/>
                              </w:rPr>
                              <w:t>אגף ים</w:t>
                            </w:r>
                          </w:smartTag>
                          <w:r>
                            <w:rPr>
                              <w:rFonts w:hint="cs"/>
                              <w:b/>
                              <w:bCs/>
                              <w:sz w:val="20"/>
                              <w:szCs w:val="20"/>
                              <w:rtl/>
                            </w:rPr>
                            <w:t xml:space="preserve"> וחופים</w:t>
                          </w:r>
                        </w:p>
                        <w:p w:rsidR="00C37B70" w:rsidRPr="005218B3" w:rsidRDefault="00C37B70" w:rsidP="00322A6D">
                          <w:pPr>
                            <w:rPr>
                              <w:sz w:val="18"/>
                              <w:szCs w:val="18"/>
                              <w:rt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242.2pt;margin-top:41pt;width:199.55pt;height:12.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" filled="f" stroked="f" strokecolor="white">
              <v:textbox inset="0,0,0,0">
                <w:txbxContent>
                  <w:p w:rsidR="00632832" w:rsidRPr="00DA46E4" w:rsidRDefault="00632832" w:rsidP="004017B6">
                    <w:pPr>
                      <w:rPr>
                        <w:b/>
                        <w:bCs/>
                        <w:sz w:val="20"/>
                        <w:szCs w:val="20"/>
                        <w:rtl/>
                      </w:rPr>
                    </w:pPr>
                    <w:smartTag w:uri="urn:schemas-microsoft-com:office:smarttags" w:element="PersonName">
                      <w:smartTagPr>
                        <w:attr w:name="ProductID" w:val="אגף ים"/>
                      </w:smartTagPr>
                      <w:r>
                        <w:rPr>
                          <w:rFonts w:hint="cs"/>
                          <w:b/>
                          <w:bCs/>
                          <w:sz w:val="20"/>
                          <w:szCs w:val="20"/>
                          <w:rtl/>
                        </w:rPr>
                        <w:t>אגף ים</w:t>
                      </w:r>
                    </w:smartTag>
                    <w:r>
                      <w:rPr>
                        <w:rFonts w:hint="cs"/>
                        <w:b/>
                        <w:bCs/>
                        <w:sz w:val="20"/>
                        <w:szCs w:val="20"/>
                        <w:rtl/>
                      </w:rPr>
                      <w:t xml:space="preserve"> וחופים</w:t>
                    </w:r>
                  </w:p>
                  <w:p w:rsidR="00632832" w:rsidRPr="005218B3" w:rsidRDefault="00632832" w:rsidP="00322A6D">
                    <w:pPr>
                      <w:rPr>
                        <w:sz w:val="18"/>
                        <w:szCs w:val="18"/>
                        <w:rtl/>
                      </w:rPr>
                    </w:pPr>
                  </w:p>
                </w:txbxContent>
              </v:textbox>
            </v:shape>
          </w:pict>
        </mc:Fallback>
      </mc:AlternateContent>
    </w:r>
    <w:r>
      <w:rPr>
        <w:noProof/>
        <w:lang w:eastAsia="en-US"/>
      </w:rPr>
      <mc:AlternateContent>
        <mc:Choice Requires="wps">
          <w:drawing>
            <wp:anchor distT="0" distB="0" distL="114300" distR="114300" simplePos="0" relativeHeight="251656704" behindDoc="0" locked="0" layoutInCell="1" allowOverlap="1" wp14:anchorId="17714B7F" wp14:editId="706A015A">
              <wp:simplePos x="0" y="0"/>
              <wp:positionH relativeFrom="column">
                <wp:posOffset>3608070</wp:posOffset>
              </wp:positionH>
              <wp:positionV relativeFrom="paragraph">
                <wp:posOffset>700405</wp:posOffset>
              </wp:positionV>
              <wp:extent cx="2078355" cy="0"/>
              <wp:effectExtent l="7620" t="5080" r="9525" b="13970"/>
              <wp:wrapNone/>
              <wp:docPr id="3"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78355" cy="0"/>
                      </a:xfrm>
                      <a:prstGeom prst="straightConnector1">
                        <a:avLst/>
                      </a:prstGeom>
                      <a:noFill/>
                      <a:ln w="9525">
                        <a:solidFill>
                          <a:srgbClr val="F7964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9" o:spid="_x0000_s1026" type="#_x0000_t32" style="position:absolute;left:0;text-align:left;margin-left:284.1pt;margin-top:55.15pt;width:163.65pt;height:0;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" strokecolor="#f79646"/>
          </w:pict>
        </mc:Fallback>
      </mc:AlternateContent>
    </w:r>
    <w:r>
      <w:rPr>
        <w:noProof/>
        <w:lang w:eastAsia="en-US"/>
      </w:rPr>
      <w:drawing>
        <wp:anchor distT="0" distB="0" distL="114300" distR="114300" simplePos="0" relativeHeight="251658752" behindDoc="1" locked="0" layoutInCell="1" allowOverlap="1" wp14:anchorId="2DC2DF12" wp14:editId="27F4754E">
          <wp:simplePos x="0" y="0"/>
          <wp:positionH relativeFrom="column">
            <wp:posOffset>4436110</wp:posOffset>
          </wp:positionH>
          <wp:positionV relativeFrom="paragraph">
            <wp:posOffset>7620</wp:posOffset>
          </wp:positionV>
          <wp:extent cx="1732915" cy="733425"/>
          <wp:effectExtent l="0" t="0" r="635" b="9525"/>
          <wp:wrapNone/>
          <wp:docPr id="51" name="תמונה 51" descr="כותרת עלי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כותרת עליו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2915" cy="7334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E52990"/>
    <w:multiLevelType w:val="hybridMultilevel"/>
    <w:tmpl w:val="6B3AEF1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3D80056A"/>
    <w:multiLevelType w:val="hybridMultilevel"/>
    <w:tmpl w:val="DC1CCA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42172027"/>
    <w:multiLevelType w:val="hybridMultilevel"/>
    <w:tmpl w:val="6F34877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5B1632D2"/>
    <w:multiLevelType w:val="hybridMultilevel"/>
    <w:tmpl w:val="AB5A45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oNotTrackMoves/>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7AD8"/>
    <w:rsid w:val="0002121E"/>
    <w:rsid w:val="00030437"/>
    <w:rsid w:val="00032DE9"/>
    <w:rsid w:val="00047B51"/>
    <w:rsid w:val="00064D18"/>
    <w:rsid w:val="000774B3"/>
    <w:rsid w:val="00087325"/>
    <w:rsid w:val="000F0439"/>
    <w:rsid w:val="000F4A81"/>
    <w:rsid w:val="00104F3A"/>
    <w:rsid w:val="0014492E"/>
    <w:rsid w:val="00154630"/>
    <w:rsid w:val="00165D80"/>
    <w:rsid w:val="001B51F5"/>
    <w:rsid w:val="001D1295"/>
    <w:rsid w:val="001D12E6"/>
    <w:rsid w:val="001D6668"/>
    <w:rsid w:val="0020617D"/>
    <w:rsid w:val="002074BB"/>
    <w:rsid w:val="00217678"/>
    <w:rsid w:val="00225543"/>
    <w:rsid w:val="002627C4"/>
    <w:rsid w:val="002C6751"/>
    <w:rsid w:val="002E79BF"/>
    <w:rsid w:val="00307EE6"/>
    <w:rsid w:val="00310274"/>
    <w:rsid w:val="00314C9C"/>
    <w:rsid w:val="0031562D"/>
    <w:rsid w:val="00322A6D"/>
    <w:rsid w:val="003462B2"/>
    <w:rsid w:val="00363361"/>
    <w:rsid w:val="00376262"/>
    <w:rsid w:val="00386AA7"/>
    <w:rsid w:val="0039728B"/>
    <w:rsid w:val="003D1C4E"/>
    <w:rsid w:val="003E7959"/>
    <w:rsid w:val="003E7EB0"/>
    <w:rsid w:val="003F2702"/>
    <w:rsid w:val="004017B6"/>
    <w:rsid w:val="00415F5B"/>
    <w:rsid w:val="00446EE5"/>
    <w:rsid w:val="004860E5"/>
    <w:rsid w:val="004D3800"/>
    <w:rsid w:val="004D59FE"/>
    <w:rsid w:val="004D7C07"/>
    <w:rsid w:val="005218B3"/>
    <w:rsid w:val="00526291"/>
    <w:rsid w:val="00532061"/>
    <w:rsid w:val="00551721"/>
    <w:rsid w:val="005522F9"/>
    <w:rsid w:val="00555D4B"/>
    <w:rsid w:val="00576DED"/>
    <w:rsid w:val="005A6973"/>
    <w:rsid w:val="005C4050"/>
    <w:rsid w:val="005D3EAD"/>
    <w:rsid w:val="005D78C5"/>
    <w:rsid w:val="005E584B"/>
    <w:rsid w:val="00612DC4"/>
    <w:rsid w:val="00632832"/>
    <w:rsid w:val="00673A73"/>
    <w:rsid w:val="006D0C8A"/>
    <w:rsid w:val="006D454C"/>
    <w:rsid w:val="00713F92"/>
    <w:rsid w:val="00735637"/>
    <w:rsid w:val="00763936"/>
    <w:rsid w:val="00766EC2"/>
    <w:rsid w:val="007D221A"/>
    <w:rsid w:val="00824919"/>
    <w:rsid w:val="00843D63"/>
    <w:rsid w:val="0086773F"/>
    <w:rsid w:val="00871851"/>
    <w:rsid w:val="00885708"/>
    <w:rsid w:val="008D3894"/>
    <w:rsid w:val="009051A0"/>
    <w:rsid w:val="009110B5"/>
    <w:rsid w:val="0092003F"/>
    <w:rsid w:val="00971D38"/>
    <w:rsid w:val="009738C8"/>
    <w:rsid w:val="0099166A"/>
    <w:rsid w:val="009939FD"/>
    <w:rsid w:val="009B763F"/>
    <w:rsid w:val="009C5FDC"/>
    <w:rsid w:val="009C7491"/>
    <w:rsid w:val="009E521F"/>
    <w:rsid w:val="009F465A"/>
    <w:rsid w:val="009F4D1E"/>
    <w:rsid w:val="00A40D0E"/>
    <w:rsid w:val="00A5257C"/>
    <w:rsid w:val="00A63F09"/>
    <w:rsid w:val="00A657BF"/>
    <w:rsid w:val="00A87E0C"/>
    <w:rsid w:val="00B07C55"/>
    <w:rsid w:val="00B10764"/>
    <w:rsid w:val="00B75BE8"/>
    <w:rsid w:val="00B941A7"/>
    <w:rsid w:val="00BB7E85"/>
    <w:rsid w:val="00BD1FF5"/>
    <w:rsid w:val="00BD7EFD"/>
    <w:rsid w:val="00BE7128"/>
    <w:rsid w:val="00BF2D93"/>
    <w:rsid w:val="00C11B04"/>
    <w:rsid w:val="00C32201"/>
    <w:rsid w:val="00C37B70"/>
    <w:rsid w:val="00C41BA3"/>
    <w:rsid w:val="00C61BC7"/>
    <w:rsid w:val="00C63320"/>
    <w:rsid w:val="00C84274"/>
    <w:rsid w:val="00CA0E11"/>
    <w:rsid w:val="00CA402D"/>
    <w:rsid w:val="00CB33EC"/>
    <w:rsid w:val="00CC0C73"/>
    <w:rsid w:val="00CD3D7E"/>
    <w:rsid w:val="00D00ABC"/>
    <w:rsid w:val="00D17AD8"/>
    <w:rsid w:val="00D43DAD"/>
    <w:rsid w:val="00D56BC6"/>
    <w:rsid w:val="00D73E4F"/>
    <w:rsid w:val="00D96637"/>
    <w:rsid w:val="00D96878"/>
    <w:rsid w:val="00DA17BC"/>
    <w:rsid w:val="00DA46E4"/>
    <w:rsid w:val="00DB602F"/>
    <w:rsid w:val="00DE05D7"/>
    <w:rsid w:val="00DE1811"/>
    <w:rsid w:val="00E06469"/>
    <w:rsid w:val="00E2094F"/>
    <w:rsid w:val="00E20DAF"/>
    <w:rsid w:val="00E24549"/>
    <w:rsid w:val="00E31FC8"/>
    <w:rsid w:val="00E4416E"/>
    <w:rsid w:val="00E56778"/>
    <w:rsid w:val="00EB5596"/>
    <w:rsid w:val="00ED2909"/>
    <w:rsid w:val="00EF36E2"/>
    <w:rsid w:val="00EF4551"/>
    <w:rsid w:val="00F15E9A"/>
    <w:rsid w:val="00F400C1"/>
    <w:rsid w:val="00F41751"/>
    <w:rsid w:val="00F74A10"/>
    <w:rsid w:val="00F7523B"/>
    <w:rsid w:val="00F75E7C"/>
    <w:rsid w:val="00F90D1B"/>
    <w:rsid w:val="00F94C29"/>
    <w:rsid w:val="00FF32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7AD8"/>
    <w:pPr>
      <w:bidi/>
      <w:spacing w:line="360" w:lineRule="auto"/>
      <w:jc w:val="both"/>
    </w:pPr>
    <w:rPr>
      <w:rFonts w:ascii="Times New Roman" w:eastAsia="Times New Roman" w:hAnsi="Times New Roman" w:cs="David"/>
      <w:color w:val="000000"/>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E1811"/>
    <w:pPr>
      <w:tabs>
        <w:tab w:val="center" w:pos="4153"/>
        <w:tab w:val="right" w:pos="8306"/>
      </w:tabs>
    </w:pPr>
  </w:style>
  <w:style w:type="character" w:customStyle="1" w:styleId="a4">
    <w:name w:val="כותרת עליונה תו"/>
    <w:link w:val="a3"/>
    <w:uiPriority w:val="99"/>
    <w:rsid w:val="00DE1811"/>
    <w:rPr>
      <w:sz w:val="22"/>
      <w:szCs w:val="22"/>
    </w:rPr>
  </w:style>
  <w:style w:type="paragraph" w:styleId="a5">
    <w:name w:val="footer"/>
    <w:basedOn w:val="a"/>
    <w:link w:val="a6"/>
    <w:uiPriority w:val="99"/>
    <w:unhideWhenUsed/>
    <w:rsid w:val="00DE1811"/>
    <w:pPr>
      <w:tabs>
        <w:tab w:val="center" w:pos="4153"/>
        <w:tab w:val="right" w:pos="8306"/>
      </w:tabs>
    </w:pPr>
  </w:style>
  <w:style w:type="character" w:customStyle="1" w:styleId="a6">
    <w:name w:val="כותרת תחתונה תו"/>
    <w:link w:val="a5"/>
    <w:uiPriority w:val="99"/>
    <w:rsid w:val="00DE1811"/>
    <w:rPr>
      <w:sz w:val="22"/>
      <w:szCs w:val="22"/>
    </w:rPr>
  </w:style>
  <w:style w:type="paragraph" w:styleId="a7">
    <w:name w:val="Balloon Text"/>
    <w:basedOn w:val="a"/>
    <w:link w:val="a8"/>
    <w:uiPriority w:val="99"/>
    <w:semiHidden/>
    <w:unhideWhenUsed/>
    <w:rsid w:val="00DE1811"/>
    <w:pPr>
      <w:spacing w:line="240" w:lineRule="auto"/>
    </w:pPr>
    <w:rPr>
      <w:rFonts w:ascii="Tahoma" w:hAnsi="Tahoma" w:cs="Tahoma"/>
      <w:sz w:val="16"/>
      <w:szCs w:val="16"/>
    </w:rPr>
  </w:style>
  <w:style w:type="character" w:customStyle="1" w:styleId="a8">
    <w:name w:val="טקסט בלונים תו"/>
    <w:link w:val="a7"/>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a"/>
    <w:uiPriority w:val="99"/>
    <w:rsid w:val="00F90D1B"/>
    <w:pPr>
      <w:suppressAutoHyphens/>
      <w:autoSpaceDE w:val="0"/>
      <w:autoSpaceDN w:val="0"/>
      <w:adjustRightInd w:val="0"/>
      <w:spacing w:line="240" w:lineRule="atLeast"/>
      <w:textAlignment w:val="center"/>
    </w:pPr>
    <w:rPr>
      <w:rFonts w:ascii="Adobe Hebrew" w:hAnsi="Adobe Hebrew" w:cs="Adobe Hebrew"/>
    </w:rPr>
  </w:style>
  <w:style w:type="paragraph" w:styleId="a9">
    <w:name w:val="List Paragraph"/>
    <w:basedOn w:val="a"/>
    <w:uiPriority w:val="34"/>
    <w:qFormat/>
    <w:rsid w:val="00D17AD8"/>
    <w:pPr>
      <w:spacing w:line="240" w:lineRule="auto"/>
      <w:ind w:left="720"/>
      <w:jc w:val="left"/>
    </w:pPr>
    <w:rPr>
      <w:rFonts w:ascii="Calibri" w:eastAsia="Calibri" w:hAnsi="Calibri" w:cs="Calibri"/>
      <w:color w:val="auto"/>
      <w:sz w:val="22"/>
      <w:szCs w:val="22"/>
      <w:lang w:eastAsia="en-US"/>
    </w:rPr>
  </w:style>
  <w:style w:type="paragraph" w:styleId="aa">
    <w:name w:val="Body Text"/>
    <w:basedOn w:val="a"/>
    <w:link w:val="ab"/>
    <w:semiHidden/>
    <w:unhideWhenUsed/>
    <w:rsid w:val="00BD7EFD"/>
    <w:pPr>
      <w:spacing w:line="240" w:lineRule="auto"/>
    </w:pPr>
    <w:rPr>
      <w:rFonts w:ascii="Arial" w:hAnsi="Arial"/>
      <w:color w:val="auto"/>
      <w:szCs w:val="28"/>
    </w:rPr>
  </w:style>
  <w:style w:type="character" w:customStyle="1" w:styleId="ab">
    <w:name w:val="גוף טקסט תו"/>
    <w:basedOn w:val="a0"/>
    <w:link w:val="aa"/>
    <w:semiHidden/>
    <w:rsid w:val="00BD7EFD"/>
    <w:rPr>
      <w:rFonts w:ascii="Arial" w:eastAsia="Times New Roman" w:hAnsi="Arial" w:cs="David"/>
      <w:sz w:val="24"/>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7AD8"/>
    <w:pPr>
      <w:bidi/>
      <w:spacing w:line="360" w:lineRule="auto"/>
      <w:jc w:val="both"/>
    </w:pPr>
    <w:rPr>
      <w:rFonts w:ascii="Times New Roman" w:eastAsia="Times New Roman" w:hAnsi="Times New Roman" w:cs="David"/>
      <w:color w:val="000000"/>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E1811"/>
    <w:pPr>
      <w:tabs>
        <w:tab w:val="center" w:pos="4153"/>
        <w:tab w:val="right" w:pos="8306"/>
      </w:tabs>
    </w:pPr>
  </w:style>
  <w:style w:type="character" w:customStyle="1" w:styleId="a4">
    <w:name w:val="כותרת עליונה תו"/>
    <w:link w:val="a3"/>
    <w:uiPriority w:val="99"/>
    <w:rsid w:val="00DE1811"/>
    <w:rPr>
      <w:sz w:val="22"/>
      <w:szCs w:val="22"/>
    </w:rPr>
  </w:style>
  <w:style w:type="paragraph" w:styleId="a5">
    <w:name w:val="footer"/>
    <w:basedOn w:val="a"/>
    <w:link w:val="a6"/>
    <w:uiPriority w:val="99"/>
    <w:unhideWhenUsed/>
    <w:rsid w:val="00DE1811"/>
    <w:pPr>
      <w:tabs>
        <w:tab w:val="center" w:pos="4153"/>
        <w:tab w:val="right" w:pos="8306"/>
      </w:tabs>
    </w:pPr>
  </w:style>
  <w:style w:type="character" w:customStyle="1" w:styleId="a6">
    <w:name w:val="כותרת תחתונה תו"/>
    <w:link w:val="a5"/>
    <w:uiPriority w:val="99"/>
    <w:rsid w:val="00DE1811"/>
    <w:rPr>
      <w:sz w:val="22"/>
      <w:szCs w:val="22"/>
    </w:rPr>
  </w:style>
  <w:style w:type="paragraph" w:styleId="a7">
    <w:name w:val="Balloon Text"/>
    <w:basedOn w:val="a"/>
    <w:link w:val="a8"/>
    <w:uiPriority w:val="99"/>
    <w:semiHidden/>
    <w:unhideWhenUsed/>
    <w:rsid w:val="00DE1811"/>
    <w:pPr>
      <w:spacing w:line="240" w:lineRule="auto"/>
    </w:pPr>
    <w:rPr>
      <w:rFonts w:ascii="Tahoma" w:hAnsi="Tahoma" w:cs="Tahoma"/>
      <w:sz w:val="16"/>
      <w:szCs w:val="16"/>
    </w:rPr>
  </w:style>
  <w:style w:type="character" w:customStyle="1" w:styleId="a8">
    <w:name w:val="טקסט בלונים תו"/>
    <w:link w:val="a7"/>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a"/>
    <w:uiPriority w:val="99"/>
    <w:rsid w:val="00F90D1B"/>
    <w:pPr>
      <w:suppressAutoHyphens/>
      <w:autoSpaceDE w:val="0"/>
      <w:autoSpaceDN w:val="0"/>
      <w:adjustRightInd w:val="0"/>
      <w:spacing w:line="240" w:lineRule="atLeast"/>
      <w:textAlignment w:val="center"/>
    </w:pPr>
    <w:rPr>
      <w:rFonts w:ascii="Adobe Hebrew" w:hAnsi="Adobe Hebrew" w:cs="Adobe Hebrew"/>
    </w:rPr>
  </w:style>
  <w:style w:type="paragraph" w:styleId="a9">
    <w:name w:val="List Paragraph"/>
    <w:basedOn w:val="a"/>
    <w:uiPriority w:val="34"/>
    <w:qFormat/>
    <w:rsid w:val="00D17AD8"/>
    <w:pPr>
      <w:spacing w:line="240" w:lineRule="auto"/>
      <w:ind w:left="720"/>
      <w:jc w:val="left"/>
    </w:pPr>
    <w:rPr>
      <w:rFonts w:ascii="Calibri" w:eastAsia="Calibri" w:hAnsi="Calibri" w:cs="Calibri"/>
      <w:color w:val="auto"/>
      <w:sz w:val="22"/>
      <w:szCs w:val="22"/>
      <w:lang w:eastAsia="en-US"/>
    </w:rPr>
  </w:style>
  <w:style w:type="paragraph" w:styleId="aa">
    <w:name w:val="Body Text"/>
    <w:basedOn w:val="a"/>
    <w:link w:val="ab"/>
    <w:semiHidden/>
    <w:unhideWhenUsed/>
    <w:rsid w:val="00BD7EFD"/>
    <w:pPr>
      <w:spacing w:line="240" w:lineRule="auto"/>
    </w:pPr>
    <w:rPr>
      <w:rFonts w:ascii="Arial" w:hAnsi="Arial"/>
      <w:color w:val="auto"/>
      <w:szCs w:val="28"/>
    </w:rPr>
  </w:style>
  <w:style w:type="character" w:customStyle="1" w:styleId="ab">
    <w:name w:val="גוף טקסט תו"/>
    <w:basedOn w:val="a0"/>
    <w:link w:val="aa"/>
    <w:semiHidden/>
    <w:rsid w:val="00BD7EFD"/>
    <w:rPr>
      <w:rFonts w:ascii="Arial" w:eastAsia="Times New Roman" w:hAnsi="Arial" w:cs="David"/>
      <w:sz w:val="24"/>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736269">
      <w:bodyDiv w:val="1"/>
      <w:marLeft w:val="0"/>
      <w:marRight w:val="0"/>
      <w:marTop w:val="0"/>
      <w:marBottom w:val="0"/>
      <w:divBdr>
        <w:top w:val="none" w:sz="0" w:space="0" w:color="auto"/>
        <w:left w:val="none" w:sz="0" w:space="0" w:color="auto"/>
        <w:bottom w:val="none" w:sz="0" w:space="0" w:color="auto"/>
        <w:right w:val="none" w:sz="0" w:space="0" w:color="auto"/>
      </w:divBdr>
    </w:div>
    <w:div w:id="1253709439">
      <w:bodyDiv w:val="1"/>
      <w:marLeft w:val="0"/>
      <w:marRight w:val="0"/>
      <w:marTop w:val="0"/>
      <w:marBottom w:val="0"/>
      <w:divBdr>
        <w:top w:val="none" w:sz="0" w:space="0" w:color="auto"/>
        <w:left w:val="none" w:sz="0" w:space="0" w:color="auto"/>
        <w:bottom w:val="none" w:sz="0" w:space="0" w:color="auto"/>
        <w:right w:val="none" w:sz="0" w:space="0" w:color="auto"/>
      </w:divBdr>
    </w:div>
    <w:div w:id="1391492380">
      <w:bodyDiv w:val="1"/>
      <w:marLeft w:val="0"/>
      <w:marRight w:val="0"/>
      <w:marTop w:val="0"/>
      <w:marBottom w:val="0"/>
      <w:divBdr>
        <w:top w:val="none" w:sz="0" w:space="0" w:color="auto"/>
        <w:left w:val="none" w:sz="0" w:space="0" w:color="auto"/>
        <w:bottom w:val="none" w:sz="0" w:space="0" w:color="auto"/>
        <w:right w:val="none" w:sz="0" w:space="0" w:color="auto"/>
      </w:divBdr>
    </w:div>
    <w:div w:id="1584294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limor@sviva.gov.il" TargetMode="External"/><Relationship Id="rId2" Type="http://schemas.openxmlformats.org/officeDocument/2006/relationships/hyperlink" Target="mailto:limor@sviva.gov.il" TargetMode="External"/><Relationship Id="rId1" Type="http://schemas.openxmlformats.org/officeDocument/2006/relationships/image" Target="media/image2.jpeg"/><Relationship Id="rId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659898-9158-4B24-8AC7-FB7421E44E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CC17943C.dotm</Template>
  <TotalTime>0</TotalTime>
  <Pages>4</Pages>
  <Words>737</Words>
  <Characters>3689</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כאן יבוא טקסט</vt:lpstr>
    </vt:vector>
  </TitlesOfParts>
  <Company>MOE</Company>
  <LinksUpToDate>false</LinksUpToDate>
  <CharactersWithSpaces>4418</CharactersWithSpaces>
  <SharedDoc>false</SharedDoc>
  <HLinks>
    <vt:vector size="6" baseType="variant">
      <vt:variant>
        <vt:i4>1179747</vt:i4>
      </vt:variant>
      <vt:variant>
        <vt:i4>0</vt:i4>
      </vt:variant>
      <vt:variant>
        <vt:i4>0</vt:i4>
      </vt:variant>
      <vt:variant>
        <vt:i4>5</vt:i4>
      </vt:variant>
      <vt:variant>
        <vt:lpwstr>mailto:limor@sviva.gov.il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כאן יבוא טקסט</dc:title>
  <dc:creator>לימור גיגי</dc:creator>
  <cp:lastModifiedBy>לימור גיגי</cp:lastModifiedBy>
  <cp:revision>2</cp:revision>
  <cp:lastPrinted>2011-02-24T14:09:00Z</cp:lastPrinted>
  <dcterms:created xsi:type="dcterms:W3CDTF">2012-12-26T12:57:00Z</dcterms:created>
  <dcterms:modified xsi:type="dcterms:W3CDTF">2012-12-26T12:57:00Z</dcterms:modified>
</cp:coreProperties>
</file>